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03E71" w14:textId="77777777" w:rsidR="00F15D94" w:rsidRDefault="00000000">
      <w:pPr>
        <w:keepNext/>
        <w:keepLines/>
        <w:pBdr>
          <w:top w:val="single" w:sz="4" w:space="1" w:color="000000"/>
          <w:left w:val="single" w:sz="4" w:space="4" w:color="000000"/>
          <w:bottom w:val="single" w:sz="4" w:space="1" w:color="000000"/>
          <w:right w:val="single" w:sz="4" w:space="4" w:color="000000"/>
        </w:pBdr>
        <w:spacing w:before="40" w:after="240" w:line="259" w:lineRule="auto"/>
        <w:jc w:val="center"/>
        <w:rPr>
          <w:b/>
          <w:color w:val="5B9BD5"/>
          <w:sz w:val="44"/>
          <w:szCs w:val="44"/>
        </w:rPr>
      </w:pPr>
      <w:r>
        <w:rPr>
          <w:b/>
          <w:color w:val="5B9BD5"/>
          <w:sz w:val="44"/>
          <w:szCs w:val="44"/>
        </w:rPr>
        <w:t>VISITORS TO SCHOOL</w:t>
      </w:r>
    </w:p>
    <w:p w14:paraId="5B985781" w14:textId="77777777" w:rsidR="00F15D94" w:rsidRDefault="00000000">
      <w:pPr>
        <w:spacing w:after="160" w:line="259" w:lineRule="auto"/>
        <w:rPr>
          <w:b/>
        </w:rPr>
      </w:pPr>
      <w:bookmarkStart w:id="0" w:name="_heading=h.ujud8k8795ee" w:colFirst="0" w:colLast="0"/>
      <w:bookmarkEnd w:id="0"/>
      <w:r>
        <w:rPr>
          <w:b/>
        </w:rPr>
        <w:t>Help for non-English speakers</w:t>
      </w:r>
      <w:r>
        <w:rPr>
          <w:noProof/>
        </w:rPr>
        <w:drawing>
          <wp:anchor distT="0" distB="0" distL="114300" distR="114300" simplePos="0" relativeHeight="251658240" behindDoc="0" locked="0" layoutInCell="1" hidden="0" allowOverlap="1" wp14:anchorId="299ADA10" wp14:editId="34AC5CF9">
            <wp:simplePos x="0" y="0"/>
            <wp:positionH relativeFrom="column">
              <wp:posOffset>1</wp:posOffset>
            </wp:positionH>
            <wp:positionV relativeFrom="paragraph">
              <wp:posOffset>1270</wp:posOffset>
            </wp:positionV>
            <wp:extent cx="798195" cy="79819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7E61E3A0" w14:textId="77777777" w:rsidR="00F15D94" w:rsidRDefault="00000000">
      <w:pPr>
        <w:spacing w:after="160" w:line="259" w:lineRule="auto"/>
      </w:pPr>
      <w:r>
        <w:t>If you need help to understand the information in this policy, please contact Hume Valley School on 93093477.</w:t>
      </w:r>
    </w:p>
    <w:p w14:paraId="0C666352" w14:textId="77777777" w:rsidR="00F15D94" w:rsidRDefault="00F15D94">
      <w:pPr>
        <w:spacing w:after="160" w:line="259" w:lineRule="auto"/>
      </w:pPr>
    </w:p>
    <w:p w14:paraId="4EFCED5F" w14:textId="77777777" w:rsidR="00F15D94" w:rsidRDefault="00000000">
      <w:pPr>
        <w:pStyle w:val="Heading2"/>
        <w:shd w:val="clear" w:color="auto" w:fill="BDD7EE"/>
        <w:spacing w:after="240" w:line="240" w:lineRule="auto"/>
        <w:ind w:left="1" w:hanging="3"/>
        <w:jc w:val="both"/>
        <w:rPr>
          <w:rFonts w:ascii="Calibri" w:eastAsia="Calibri" w:hAnsi="Calibri" w:cs="Calibri"/>
          <w:color w:val="000000"/>
          <w:sz w:val="24"/>
          <w:szCs w:val="24"/>
        </w:rPr>
      </w:pPr>
      <w:r>
        <w:rPr>
          <w:rFonts w:ascii="Calibri" w:eastAsia="Calibri" w:hAnsi="Calibri" w:cs="Calibri"/>
          <w:smallCaps/>
          <w:color w:val="000000"/>
          <w:sz w:val="24"/>
          <w:szCs w:val="24"/>
        </w:rPr>
        <w:t>PURPOSE</w:t>
      </w:r>
    </w:p>
    <w:p w14:paraId="582B3246" w14:textId="77777777" w:rsidR="00F15D94" w:rsidRDefault="00000000">
      <w:pPr>
        <w:spacing w:before="40" w:after="240"/>
        <w:ind w:hanging="2"/>
        <w:jc w:val="both"/>
        <w:rPr>
          <w:sz w:val="24"/>
          <w:szCs w:val="24"/>
        </w:rPr>
      </w:pPr>
      <w:r>
        <w:rPr>
          <w:sz w:val="24"/>
          <w:szCs w:val="24"/>
        </w:rPr>
        <w:t>To provide a safe and secure learning and teaching environment for students and staff by establishing processes to monitor and manage visitors to Hume Valley School.</w:t>
      </w:r>
    </w:p>
    <w:p w14:paraId="0C347C54" w14:textId="77777777" w:rsidR="00F15D94" w:rsidRDefault="00000000">
      <w:pPr>
        <w:pStyle w:val="Heading2"/>
        <w:shd w:val="clear" w:color="auto" w:fill="BDD7EE"/>
        <w:spacing w:after="240" w:line="240" w:lineRule="auto"/>
        <w:ind w:left="1" w:hanging="3"/>
        <w:jc w:val="both"/>
        <w:rPr>
          <w:rFonts w:ascii="Calibri" w:eastAsia="Calibri" w:hAnsi="Calibri" w:cs="Calibri"/>
          <w:color w:val="000000"/>
          <w:sz w:val="24"/>
          <w:szCs w:val="24"/>
        </w:rPr>
      </w:pPr>
      <w:r>
        <w:rPr>
          <w:rFonts w:ascii="Calibri" w:eastAsia="Calibri" w:hAnsi="Calibri" w:cs="Calibri"/>
          <w:smallCaps/>
          <w:color w:val="000000"/>
          <w:sz w:val="24"/>
          <w:szCs w:val="24"/>
        </w:rPr>
        <w:t>SCOPE</w:t>
      </w:r>
    </w:p>
    <w:p w14:paraId="54924E46" w14:textId="77777777" w:rsidR="00F15D94" w:rsidRDefault="00000000">
      <w:pPr>
        <w:spacing w:before="40" w:after="240"/>
        <w:ind w:hanging="2"/>
        <w:jc w:val="both"/>
        <w:rPr>
          <w:sz w:val="24"/>
          <w:szCs w:val="24"/>
        </w:rPr>
      </w:pPr>
      <w:r>
        <w:rPr>
          <w:sz w:val="24"/>
          <w:szCs w:val="24"/>
        </w:rPr>
        <w:t xml:space="preserve">This policy applies to any visitors who may attend school grounds when the school is open for instruction between the hours of 8:30am and 4:30pm. Outside of these times, our front office is not staffed and the only visitors who are permitted on school grounds are parents/carers or their delegates who are dropping off or picking up students from, school events such as parent teacher interviews, concerts, sport or other school activities, and community and other groups who have entered into contracts or agreements with the school to use school premises outside of school hours. </w:t>
      </w:r>
    </w:p>
    <w:p w14:paraId="0BD1B045" w14:textId="77777777" w:rsidR="00F15D94" w:rsidRDefault="00000000">
      <w:pPr>
        <w:pStyle w:val="Heading2"/>
        <w:shd w:val="clear" w:color="auto" w:fill="BDD7EE"/>
        <w:spacing w:after="240" w:line="240" w:lineRule="auto"/>
        <w:ind w:left="1" w:hanging="3"/>
        <w:jc w:val="both"/>
        <w:rPr>
          <w:rFonts w:ascii="Calibri" w:eastAsia="Calibri" w:hAnsi="Calibri" w:cs="Calibri"/>
          <w:color w:val="000000"/>
          <w:sz w:val="24"/>
          <w:szCs w:val="24"/>
        </w:rPr>
      </w:pPr>
      <w:r>
        <w:rPr>
          <w:rFonts w:ascii="Calibri" w:eastAsia="Calibri" w:hAnsi="Calibri" w:cs="Calibri"/>
          <w:smallCaps/>
          <w:color w:val="000000"/>
          <w:sz w:val="24"/>
          <w:szCs w:val="24"/>
        </w:rPr>
        <w:t>DEFINITIONS</w:t>
      </w:r>
    </w:p>
    <w:p w14:paraId="0663FC92" w14:textId="77777777" w:rsidR="00F15D94" w:rsidRDefault="00000000">
      <w:pPr>
        <w:spacing w:before="40" w:after="240"/>
        <w:ind w:hanging="2"/>
        <w:jc w:val="both"/>
        <w:rPr>
          <w:sz w:val="24"/>
          <w:szCs w:val="24"/>
        </w:rPr>
      </w:pPr>
      <w:r>
        <w:rPr>
          <w:i/>
          <w:sz w:val="24"/>
          <w:szCs w:val="24"/>
        </w:rPr>
        <w:t>Child-related work</w:t>
      </w:r>
      <w:r>
        <w:rPr>
          <w:sz w:val="24"/>
          <w:szCs w:val="24"/>
        </w:rPr>
        <w:t xml:space="preserve">: As defined by the </w:t>
      </w:r>
      <w:r>
        <w:rPr>
          <w:i/>
          <w:sz w:val="24"/>
          <w:szCs w:val="24"/>
        </w:rPr>
        <w:t>Working with Children Act 2005</w:t>
      </w:r>
      <w:r>
        <w:rPr>
          <w:sz w:val="24"/>
          <w:szCs w:val="24"/>
        </w:rPr>
        <w:t xml:space="preserve"> (Vic), child-related work is work that usually involves direct contact (including in person, over the phone, written and online communication) with a child that is a central part of that person’s duties. It does not include work that involves occasional contact with children that is incidental to the work.</w:t>
      </w:r>
    </w:p>
    <w:p w14:paraId="44DD14AD" w14:textId="77777777" w:rsidR="00F15D94" w:rsidRDefault="00000000">
      <w:pPr>
        <w:pStyle w:val="Heading2"/>
        <w:spacing w:after="240" w:line="240" w:lineRule="auto"/>
        <w:ind w:left="1" w:hanging="3"/>
        <w:jc w:val="both"/>
        <w:rPr>
          <w:rFonts w:ascii="Calibri" w:eastAsia="Calibri" w:hAnsi="Calibri" w:cs="Calibri"/>
          <w:color w:val="000000"/>
          <w:sz w:val="24"/>
          <w:szCs w:val="24"/>
        </w:rPr>
      </w:pPr>
      <w:r>
        <w:rPr>
          <w:rFonts w:ascii="Calibri" w:eastAsia="Calibri" w:hAnsi="Calibri" w:cs="Calibri"/>
          <w:smallCaps/>
          <w:color w:val="000000"/>
          <w:sz w:val="24"/>
          <w:szCs w:val="24"/>
        </w:rPr>
        <w:t xml:space="preserve">POLICY </w:t>
      </w:r>
    </w:p>
    <w:p w14:paraId="706F0E0E" w14:textId="77777777" w:rsidR="00F15D94" w:rsidRDefault="00000000">
      <w:pPr>
        <w:spacing w:before="40" w:after="240"/>
        <w:ind w:hanging="2"/>
        <w:jc w:val="both"/>
        <w:rPr>
          <w:color w:val="202020"/>
          <w:sz w:val="24"/>
          <w:szCs w:val="24"/>
        </w:rPr>
      </w:pPr>
      <w:r>
        <w:rPr>
          <w:color w:val="202020"/>
          <w:sz w:val="24"/>
          <w:szCs w:val="24"/>
        </w:rPr>
        <w:t xml:space="preserve">Hume Valley School strives to create an open and inclusive school community, and encourages parents and carers to be actively involved in their child’s development and education. We also strive to foster strong partnerships with local community services, schools and other organisations. </w:t>
      </w:r>
    </w:p>
    <w:p w14:paraId="6F7B2DCA" w14:textId="77777777" w:rsidR="00F15D94" w:rsidRDefault="00000000">
      <w:pPr>
        <w:spacing w:before="40" w:after="240"/>
        <w:ind w:hanging="2"/>
        <w:jc w:val="both"/>
        <w:rPr>
          <w:color w:val="5B9BD5"/>
          <w:sz w:val="24"/>
          <w:szCs w:val="24"/>
        </w:rPr>
      </w:pPr>
      <w:r>
        <w:rPr>
          <w:color w:val="202020"/>
          <w:sz w:val="24"/>
          <w:szCs w:val="24"/>
        </w:rPr>
        <w:t xml:space="preserve">Hume Valley School </w:t>
      </w:r>
      <w:r>
        <w:rPr>
          <w:sz w:val="24"/>
          <w:szCs w:val="24"/>
        </w:rPr>
        <w:t xml:space="preserve">is not a public place. The principal has the authority to permit or deny entry to school grounds, and encourages all visitors to familiarise themselves with our school’s </w:t>
      </w:r>
      <w:r>
        <w:rPr>
          <w:i/>
          <w:sz w:val="24"/>
          <w:szCs w:val="24"/>
        </w:rPr>
        <w:lastRenderedPageBreak/>
        <w:t>Statement of Values, Child Safe Policy, Statement of Commitment to Child Safety, and Child Safe Code of Conduct.</w:t>
      </w:r>
    </w:p>
    <w:p w14:paraId="63987E37" w14:textId="77777777" w:rsidR="00F15D94" w:rsidRDefault="00000000">
      <w:pPr>
        <w:spacing w:before="40" w:after="240"/>
        <w:ind w:hanging="2"/>
        <w:jc w:val="both"/>
        <w:rPr>
          <w:color w:val="202020"/>
          <w:sz w:val="24"/>
          <w:szCs w:val="24"/>
        </w:rPr>
      </w:pPr>
      <w:r>
        <w:rPr>
          <w:color w:val="202020"/>
          <w:sz w:val="24"/>
          <w:szCs w:val="24"/>
        </w:rPr>
        <w:t>From time to time, different members of the public may visit our school. Visitors may include, but are not limited to:</w:t>
      </w:r>
    </w:p>
    <w:p w14:paraId="6C2EEA1B" w14:textId="77777777" w:rsidR="00F15D94" w:rsidRDefault="00000000">
      <w:pPr>
        <w:numPr>
          <w:ilvl w:val="0"/>
          <w:numId w:val="2"/>
        </w:numPr>
        <w:pBdr>
          <w:top w:val="nil"/>
          <w:left w:val="nil"/>
          <w:bottom w:val="nil"/>
          <w:right w:val="nil"/>
          <w:between w:val="nil"/>
        </w:pBdr>
        <w:spacing w:before="40" w:after="0" w:line="240" w:lineRule="auto"/>
        <w:rPr>
          <w:color w:val="202020"/>
          <w:sz w:val="24"/>
          <w:szCs w:val="24"/>
        </w:rPr>
      </w:pPr>
      <w:r>
        <w:rPr>
          <w:color w:val="202020"/>
          <w:sz w:val="24"/>
          <w:szCs w:val="24"/>
        </w:rPr>
        <w:t>Parents</w:t>
      </w:r>
    </w:p>
    <w:p w14:paraId="5ED7FDC0"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Volunteers – see our school’s Volunteers Policy for more information</w:t>
      </w:r>
    </w:p>
    <w:p w14:paraId="1F2E96FA"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Prospective parents, students and employees</w:t>
      </w:r>
    </w:p>
    <w:p w14:paraId="5962C1B2"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Invited speakers, sessional instructors and others addressing learning and development</w:t>
      </w:r>
    </w:p>
    <w:p w14:paraId="3CADB171"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Public officials (eg Members of Parliament, local councillors)</w:t>
      </w:r>
    </w:p>
    <w:p w14:paraId="6E7D057A"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Persons conducting business eg: uniform suppliers, booksellers, official school photographers, commercial salespeople</w:t>
      </w:r>
    </w:p>
    <w:p w14:paraId="4D4819D2"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Tradespeople</w:t>
      </w:r>
    </w:p>
    <w:p w14:paraId="62137AE8"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Children’s services agencies</w:t>
      </w:r>
    </w:p>
    <w:p w14:paraId="205F0C85"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Department of Health and Human Services workers</w:t>
      </w:r>
    </w:p>
    <w:p w14:paraId="797015EA"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Victoria Police</w:t>
      </w:r>
    </w:p>
    <w:p w14:paraId="5C05BCC6"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Persons authorised to enter school premises (eg Worksafe inspectors, health officers etc)</w:t>
      </w:r>
    </w:p>
    <w:p w14:paraId="6327E10D" w14:textId="77777777" w:rsidR="00F15D94" w:rsidRDefault="00000000">
      <w:pPr>
        <w:numPr>
          <w:ilvl w:val="0"/>
          <w:numId w:val="2"/>
        </w:numPr>
        <w:pBdr>
          <w:top w:val="nil"/>
          <w:left w:val="nil"/>
          <w:bottom w:val="nil"/>
          <w:right w:val="nil"/>
          <w:between w:val="nil"/>
        </w:pBdr>
        <w:spacing w:after="0" w:line="240" w:lineRule="auto"/>
        <w:rPr>
          <w:color w:val="202020"/>
          <w:sz w:val="24"/>
          <w:szCs w:val="24"/>
        </w:rPr>
      </w:pPr>
      <w:r>
        <w:rPr>
          <w:color w:val="202020"/>
          <w:sz w:val="24"/>
          <w:szCs w:val="24"/>
        </w:rPr>
        <w:t>Other Department of Education and Training staff (including allied health staff) or contractors</w:t>
      </w:r>
    </w:p>
    <w:p w14:paraId="0BF1A9DC" w14:textId="77777777" w:rsidR="00F15D94" w:rsidRDefault="00000000">
      <w:pPr>
        <w:numPr>
          <w:ilvl w:val="0"/>
          <w:numId w:val="2"/>
        </w:numPr>
        <w:pBdr>
          <w:top w:val="nil"/>
          <w:left w:val="nil"/>
          <w:bottom w:val="nil"/>
          <w:right w:val="nil"/>
          <w:between w:val="nil"/>
        </w:pBdr>
        <w:spacing w:after="240" w:line="240" w:lineRule="auto"/>
        <w:rPr>
          <w:color w:val="202020"/>
          <w:sz w:val="24"/>
          <w:szCs w:val="24"/>
        </w:rPr>
      </w:pPr>
      <w:r>
        <w:rPr>
          <w:color w:val="202020"/>
          <w:sz w:val="24"/>
          <w:szCs w:val="24"/>
        </w:rPr>
        <w:t>NDIS therapists or other allied health or health practitioners</w:t>
      </w:r>
    </w:p>
    <w:p w14:paraId="510E133F" w14:textId="77777777" w:rsidR="00F15D94" w:rsidRDefault="00000000">
      <w:pPr>
        <w:spacing w:before="40" w:after="240"/>
        <w:ind w:hanging="2"/>
        <w:jc w:val="both"/>
        <w:rPr>
          <w:color w:val="000000"/>
          <w:sz w:val="24"/>
          <w:szCs w:val="24"/>
        </w:rPr>
      </w:pPr>
      <w:r>
        <w:rPr>
          <w:b/>
          <w:color w:val="000000"/>
          <w:sz w:val="24"/>
          <w:szCs w:val="24"/>
        </w:rPr>
        <w:t>Sign in procedure</w:t>
      </w:r>
    </w:p>
    <w:p w14:paraId="240525D0" w14:textId="77777777" w:rsidR="00F15D94" w:rsidRDefault="00000000">
      <w:pPr>
        <w:spacing w:before="40" w:after="240"/>
        <w:ind w:hanging="2"/>
        <w:jc w:val="both"/>
        <w:rPr>
          <w:color w:val="202020"/>
          <w:sz w:val="24"/>
          <w:szCs w:val="24"/>
        </w:rPr>
      </w:pPr>
      <w:r>
        <w:rPr>
          <w:color w:val="202020"/>
          <w:sz w:val="24"/>
          <w:szCs w:val="24"/>
        </w:rPr>
        <w:t>All visitors to Hume Valley School are required to report to the school office on arrival (see exceptions below in relation to parents/carers). Visitors must:</w:t>
      </w:r>
    </w:p>
    <w:p w14:paraId="748872CD" w14:textId="77777777" w:rsidR="00F15D94" w:rsidRDefault="00000000">
      <w:pPr>
        <w:numPr>
          <w:ilvl w:val="0"/>
          <w:numId w:val="3"/>
        </w:numPr>
        <w:pBdr>
          <w:top w:val="nil"/>
          <w:left w:val="nil"/>
          <w:bottom w:val="nil"/>
          <w:right w:val="nil"/>
          <w:between w:val="nil"/>
        </w:pBdr>
        <w:spacing w:before="40" w:after="0" w:line="240" w:lineRule="auto"/>
        <w:jc w:val="both"/>
        <w:rPr>
          <w:color w:val="202020"/>
          <w:sz w:val="24"/>
          <w:szCs w:val="24"/>
        </w:rPr>
      </w:pPr>
      <w:r>
        <w:rPr>
          <w:color w:val="202020"/>
          <w:sz w:val="24"/>
          <w:szCs w:val="24"/>
        </w:rPr>
        <w:t>Record their name, signature, date and time of visit and purpose of visit in the VPass system or Parent Visitor Register.</w:t>
      </w:r>
    </w:p>
    <w:p w14:paraId="31A9254C" w14:textId="77777777" w:rsidR="00F15D94" w:rsidRDefault="00000000">
      <w:pPr>
        <w:numPr>
          <w:ilvl w:val="0"/>
          <w:numId w:val="3"/>
        </w:numPr>
        <w:pBdr>
          <w:top w:val="nil"/>
          <w:left w:val="nil"/>
          <w:bottom w:val="nil"/>
          <w:right w:val="nil"/>
          <w:between w:val="nil"/>
        </w:pBdr>
        <w:spacing w:after="0" w:line="240" w:lineRule="auto"/>
        <w:jc w:val="both"/>
        <w:rPr>
          <w:color w:val="202020"/>
          <w:sz w:val="24"/>
          <w:szCs w:val="24"/>
        </w:rPr>
      </w:pPr>
      <w:r>
        <w:rPr>
          <w:color w:val="202020"/>
          <w:sz w:val="24"/>
          <w:szCs w:val="24"/>
        </w:rPr>
        <w:t>Provide proof of identification to office staff upon request</w:t>
      </w:r>
    </w:p>
    <w:p w14:paraId="4108B425" w14:textId="77777777" w:rsidR="00F15D94" w:rsidRDefault="00000000">
      <w:pPr>
        <w:numPr>
          <w:ilvl w:val="0"/>
          <w:numId w:val="3"/>
        </w:numPr>
        <w:pBdr>
          <w:top w:val="nil"/>
          <w:left w:val="nil"/>
          <w:bottom w:val="nil"/>
          <w:right w:val="nil"/>
          <w:between w:val="nil"/>
        </w:pBdr>
        <w:spacing w:after="0" w:line="240" w:lineRule="auto"/>
        <w:jc w:val="both"/>
        <w:rPr>
          <w:color w:val="202020"/>
          <w:sz w:val="24"/>
          <w:szCs w:val="24"/>
        </w:rPr>
      </w:pPr>
      <w:r>
        <w:rPr>
          <w:color w:val="202020"/>
          <w:sz w:val="24"/>
          <w:szCs w:val="24"/>
        </w:rPr>
        <w:t>Produce their valid Working with Children Check where required by this policy (see below)</w:t>
      </w:r>
    </w:p>
    <w:p w14:paraId="05F3B9A0" w14:textId="77777777" w:rsidR="00F15D94" w:rsidRDefault="00000000">
      <w:pPr>
        <w:numPr>
          <w:ilvl w:val="0"/>
          <w:numId w:val="3"/>
        </w:numPr>
        <w:pBdr>
          <w:top w:val="nil"/>
          <w:left w:val="nil"/>
          <w:bottom w:val="nil"/>
          <w:right w:val="nil"/>
          <w:between w:val="nil"/>
        </w:pBdr>
        <w:spacing w:after="0" w:line="240" w:lineRule="auto"/>
        <w:jc w:val="both"/>
        <w:rPr>
          <w:color w:val="202020"/>
          <w:sz w:val="24"/>
          <w:szCs w:val="24"/>
        </w:rPr>
      </w:pPr>
      <w:r>
        <w:rPr>
          <w:color w:val="202020"/>
          <w:sz w:val="24"/>
          <w:szCs w:val="24"/>
        </w:rPr>
        <w:t>Wear a visitor’s pass.</w:t>
      </w:r>
    </w:p>
    <w:p w14:paraId="7224DBDB" w14:textId="77777777" w:rsidR="00F15D94" w:rsidRDefault="00000000">
      <w:pPr>
        <w:numPr>
          <w:ilvl w:val="0"/>
          <w:numId w:val="3"/>
        </w:numPr>
        <w:pBdr>
          <w:top w:val="nil"/>
          <w:left w:val="nil"/>
          <w:bottom w:val="nil"/>
          <w:right w:val="nil"/>
          <w:between w:val="nil"/>
        </w:pBdr>
        <w:spacing w:after="0"/>
        <w:jc w:val="both"/>
        <w:rPr>
          <w:color w:val="202020"/>
          <w:sz w:val="24"/>
          <w:szCs w:val="24"/>
        </w:rPr>
      </w:pPr>
      <w:r>
        <w:rPr>
          <w:color w:val="202020"/>
          <w:sz w:val="24"/>
          <w:szCs w:val="24"/>
        </w:rPr>
        <w:t>Meet with the Principal or Assistant Principal and be briefed on the nature of the school, the emergency management plan, taken on a school tour and receive copies of the ‘Occupational Health and Safety Guidelines’ and ‘Guidelines for Cross Infection’.</w:t>
      </w:r>
    </w:p>
    <w:p w14:paraId="0B134B43" w14:textId="77777777" w:rsidR="00F15D94" w:rsidRDefault="00000000">
      <w:pPr>
        <w:numPr>
          <w:ilvl w:val="0"/>
          <w:numId w:val="3"/>
        </w:numPr>
        <w:pBdr>
          <w:top w:val="nil"/>
          <w:left w:val="nil"/>
          <w:bottom w:val="nil"/>
          <w:right w:val="nil"/>
          <w:between w:val="nil"/>
        </w:pBdr>
        <w:spacing w:after="0" w:line="240" w:lineRule="auto"/>
        <w:jc w:val="both"/>
        <w:rPr>
          <w:color w:val="202020"/>
          <w:sz w:val="24"/>
          <w:szCs w:val="24"/>
        </w:rPr>
      </w:pPr>
      <w:r>
        <w:rPr>
          <w:color w:val="202020"/>
          <w:sz w:val="24"/>
          <w:szCs w:val="24"/>
        </w:rPr>
        <w:t>Follow instruction from school staff and abide by all relevant policies relating to appropriate conduct on school grounds including Child Safety Code of Conduct, Sexual Harassment Policy, Workplace Bullying Policy, Respect for School Staff, and Statement of Values.</w:t>
      </w:r>
    </w:p>
    <w:p w14:paraId="7E3AEFA0" w14:textId="77777777" w:rsidR="00F15D94" w:rsidRDefault="00000000">
      <w:pPr>
        <w:numPr>
          <w:ilvl w:val="0"/>
          <w:numId w:val="3"/>
        </w:numPr>
        <w:pBdr>
          <w:top w:val="nil"/>
          <w:left w:val="nil"/>
          <w:bottom w:val="nil"/>
          <w:right w:val="nil"/>
          <w:between w:val="nil"/>
        </w:pBdr>
        <w:spacing w:after="240" w:line="240" w:lineRule="auto"/>
        <w:jc w:val="both"/>
        <w:rPr>
          <w:color w:val="202020"/>
          <w:sz w:val="24"/>
          <w:szCs w:val="24"/>
        </w:rPr>
      </w:pPr>
      <w:r>
        <w:rPr>
          <w:color w:val="202020"/>
          <w:sz w:val="24"/>
          <w:szCs w:val="24"/>
        </w:rPr>
        <w:t>Return to the office upon departure, sign out and return visitor’s pass</w:t>
      </w:r>
    </w:p>
    <w:p w14:paraId="3607C65C" w14:textId="77777777" w:rsidR="00F15D94" w:rsidRDefault="00000000">
      <w:pPr>
        <w:spacing w:before="40" w:after="240"/>
        <w:ind w:hanging="2"/>
        <w:jc w:val="both"/>
        <w:rPr>
          <w:color w:val="202020"/>
          <w:sz w:val="24"/>
          <w:szCs w:val="24"/>
        </w:rPr>
      </w:pPr>
      <w:r>
        <w:rPr>
          <w:color w:val="202020"/>
          <w:sz w:val="24"/>
          <w:szCs w:val="24"/>
        </w:rPr>
        <w:lastRenderedPageBreak/>
        <w:t>Hume Valley School will ensure that our school’s Child Safety Code of Conduct/Child Safety Statement of Commitment are available and visible to visitors when they sign in.</w:t>
      </w:r>
    </w:p>
    <w:p w14:paraId="63518D5D" w14:textId="77777777" w:rsidR="00F15D94" w:rsidRDefault="00000000">
      <w:pPr>
        <w:spacing w:before="40" w:after="240"/>
        <w:ind w:hanging="2"/>
        <w:jc w:val="both"/>
        <w:rPr>
          <w:color w:val="202020"/>
          <w:sz w:val="24"/>
          <w:szCs w:val="24"/>
        </w:rPr>
      </w:pPr>
      <w:r>
        <w:rPr>
          <w:b/>
          <w:color w:val="202020"/>
          <w:sz w:val="24"/>
          <w:szCs w:val="24"/>
        </w:rPr>
        <w:t>Requirements for visitors to produce a valid Working with Children Check card</w:t>
      </w:r>
    </w:p>
    <w:p w14:paraId="4AA90FBC" w14:textId="77777777" w:rsidR="00F15D94" w:rsidRDefault="00000000">
      <w:pPr>
        <w:ind w:hanging="2"/>
        <w:rPr>
          <w:sz w:val="24"/>
          <w:szCs w:val="24"/>
        </w:rPr>
      </w:pPr>
      <w:r>
        <w:rPr>
          <w:sz w:val="24"/>
          <w:szCs w:val="24"/>
        </w:rPr>
        <w:t xml:space="preserve">For Working with Children Check (WWC Check) and other suitability check requirements relating to parents/carers and other volunteers working with students please see our volunteers Policy. </w:t>
      </w:r>
    </w:p>
    <w:p w14:paraId="52CD8F2A" w14:textId="77777777" w:rsidR="00F15D94" w:rsidRDefault="00000000">
      <w:pPr>
        <w:spacing w:before="40" w:after="240"/>
        <w:ind w:hanging="2"/>
        <w:jc w:val="both"/>
        <w:rPr>
          <w:sz w:val="24"/>
          <w:szCs w:val="24"/>
        </w:rPr>
      </w:pPr>
      <w:r>
        <w:rPr>
          <w:sz w:val="24"/>
          <w:szCs w:val="24"/>
        </w:rPr>
        <w:t xml:space="preserve">All visitors who are engaged in </w:t>
      </w:r>
      <w:r>
        <w:rPr>
          <w:b/>
          <w:sz w:val="24"/>
          <w:szCs w:val="24"/>
        </w:rPr>
        <w:t>child-related work</w:t>
      </w:r>
      <w:r>
        <w:rPr>
          <w:sz w:val="24"/>
          <w:szCs w:val="24"/>
        </w:rPr>
        <w:t xml:space="preserve"> (see definition above) must have a valid WWC Check.</w:t>
      </w:r>
    </w:p>
    <w:p w14:paraId="32FA1F5E" w14:textId="77777777" w:rsidR="00F15D94" w:rsidRDefault="00000000">
      <w:pPr>
        <w:spacing w:before="40" w:after="240"/>
        <w:ind w:hanging="2"/>
        <w:jc w:val="both"/>
        <w:rPr>
          <w:sz w:val="24"/>
          <w:szCs w:val="24"/>
        </w:rPr>
      </w:pPr>
      <w:r>
        <w:rPr>
          <w:sz w:val="24"/>
          <w:szCs w:val="24"/>
        </w:rPr>
        <w:t xml:space="preserve">In some circumstances, visitors to </w:t>
      </w:r>
      <w:r>
        <w:rPr>
          <w:color w:val="202020"/>
          <w:sz w:val="24"/>
          <w:szCs w:val="24"/>
        </w:rPr>
        <w:t xml:space="preserve">Hume Valley School </w:t>
      </w:r>
      <w:r>
        <w:rPr>
          <w:sz w:val="24"/>
          <w:szCs w:val="24"/>
        </w:rPr>
        <w:t xml:space="preserve">who are </w:t>
      </w:r>
      <w:r>
        <w:rPr>
          <w:b/>
          <w:sz w:val="24"/>
          <w:szCs w:val="24"/>
        </w:rPr>
        <w:t>not</w:t>
      </w:r>
      <w:r>
        <w:rPr>
          <w:sz w:val="24"/>
          <w:szCs w:val="24"/>
        </w:rPr>
        <w:t xml:space="preserve"> engaged in child-related work will also be required to produce a valid WWC Check depending on the particular circumstances of their visit. For example, </w:t>
      </w:r>
      <w:r>
        <w:rPr>
          <w:color w:val="202020"/>
          <w:sz w:val="24"/>
          <w:szCs w:val="24"/>
        </w:rPr>
        <w:t xml:space="preserve">Hume Valley School – Avenel Street Campus </w:t>
      </w:r>
      <w:r>
        <w:rPr>
          <w:sz w:val="24"/>
          <w:szCs w:val="24"/>
        </w:rPr>
        <w:t>will require a valid WWC Check for:</w:t>
      </w:r>
    </w:p>
    <w:p w14:paraId="40921C36" w14:textId="77777777" w:rsidR="00F15D94" w:rsidRDefault="00000000">
      <w:pPr>
        <w:numPr>
          <w:ilvl w:val="0"/>
          <w:numId w:val="4"/>
        </w:numPr>
        <w:pBdr>
          <w:top w:val="nil"/>
          <w:left w:val="nil"/>
          <w:bottom w:val="nil"/>
          <w:right w:val="nil"/>
          <w:between w:val="nil"/>
        </w:pBdr>
        <w:spacing w:before="40" w:after="0" w:line="259" w:lineRule="auto"/>
        <w:jc w:val="both"/>
        <w:rPr>
          <w:color w:val="000000"/>
          <w:sz w:val="24"/>
          <w:szCs w:val="24"/>
        </w:rPr>
      </w:pPr>
      <w:r>
        <w:rPr>
          <w:b/>
          <w:color w:val="000000"/>
          <w:sz w:val="24"/>
          <w:szCs w:val="24"/>
        </w:rPr>
        <w:t>visitors who will be working regularly with children</w:t>
      </w:r>
      <w:r>
        <w:rPr>
          <w:color w:val="000000"/>
          <w:sz w:val="24"/>
          <w:szCs w:val="24"/>
        </w:rPr>
        <w:t xml:space="preserve"> during the time they are visiting, even though direct contact with children is not a central part of their normal duties. </w:t>
      </w:r>
    </w:p>
    <w:p w14:paraId="40510CE6" w14:textId="77777777" w:rsidR="00F15D94" w:rsidRDefault="00000000">
      <w:pPr>
        <w:numPr>
          <w:ilvl w:val="0"/>
          <w:numId w:val="4"/>
        </w:numPr>
        <w:pBdr>
          <w:top w:val="nil"/>
          <w:left w:val="nil"/>
          <w:bottom w:val="nil"/>
          <w:right w:val="nil"/>
          <w:between w:val="nil"/>
        </w:pBdr>
        <w:spacing w:after="240" w:line="259" w:lineRule="auto"/>
        <w:jc w:val="both"/>
        <w:rPr>
          <w:color w:val="000000"/>
          <w:sz w:val="24"/>
          <w:szCs w:val="24"/>
        </w:rPr>
      </w:pPr>
      <w:r>
        <w:rPr>
          <w:b/>
          <w:color w:val="000000"/>
          <w:sz w:val="24"/>
          <w:szCs w:val="24"/>
        </w:rPr>
        <w:t>visitors (e.g. contractors)</w:t>
      </w:r>
      <w:r>
        <w:rPr>
          <w:color w:val="000000"/>
          <w:sz w:val="24"/>
          <w:szCs w:val="24"/>
        </w:rPr>
        <w:t>,</w:t>
      </w:r>
      <w:r>
        <w:rPr>
          <w:b/>
          <w:color w:val="000000"/>
          <w:sz w:val="24"/>
          <w:szCs w:val="24"/>
        </w:rPr>
        <w:t xml:space="preserve"> </w:t>
      </w:r>
      <w:r>
        <w:rPr>
          <w:color w:val="000000"/>
          <w:sz w:val="24"/>
          <w:szCs w:val="24"/>
        </w:rPr>
        <w:t>who will regularly be performing work at the school and in circumstances where they will be performing their work in an area where they will be unsupervised and around children</w:t>
      </w:r>
    </w:p>
    <w:p w14:paraId="00689FC3" w14:textId="77777777" w:rsidR="00F15D94" w:rsidRDefault="00000000">
      <w:pPr>
        <w:ind w:hanging="2"/>
        <w:rPr>
          <w:sz w:val="24"/>
          <w:szCs w:val="24"/>
        </w:rPr>
      </w:pPr>
      <w:r>
        <w:rPr>
          <w:color w:val="202020"/>
          <w:sz w:val="24"/>
          <w:szCs w:val="24"/>
        </w:rPr>
        <w:t xml:space="preserve">Further background checks, including references, may also be requested at the discretion of the Principal. </w:t>
      </w:r>
      <w:r>
        <w:rPr>
          <w:sz w:val="24"/>
          <w:szCs w:val="24"/>
        </w:rPr>
        <w:t xml:space="preserve"> </w:t>
      </w:r>
    </w:p>
    <w:p w14:paraId="48C5A4E6" w14:textId="77777777" w:rsidR="00F15D94" w:rsidRDefault="00000000">
      <w:pPr>
        <w:spacing w:before="40" w:after="240"/>
        <w:ind w:hanging="2"/>
        <w:jc w:val="both"/>
        <w:rPr>
          <w:sz w:val="24"/>
          <w:szCs w:val="24"/>
        </w:rPr>
      </w:pPr>
      <w:r>
        <w:rPr>
          <w:sz w:val="24"/>
          <w:szCs w:val="24"/>
        </w:rPr>
        <w:t>Visitors who will be working in areas away from students (e.g. a visiting auditor who will be located in the front office with administration staff) or who will be supervised and accompanied by a staff member during their visit (e.g. a Member of Parliament, a journalist, a prospective parent on a school tour) will not be required to have a WWC Check.</w:t>
      </w:r>
    </w:p>
    <w:p w14:paraId="6153FA13" w14:textId="77777777" w:rsidR="00F15D94" w:rsidRDefault="00000000">
      <w:pPr>
        <w:spacing w:before="40" w:after="240"/>
        <w:ind w:hanging="2"/>
        <w:jc w:val="both"/>
        <w:rPr>
          <w:sz w:val="24"/>
          <w:szCs w:val="24"/>
        </w:rPr>
      </w:pPr>
      <w:r>
        <w:rPr>
          <w:sz w:val="24"/>
          <w:szCs w:val="24"/>
        </w:rPr>
        <w:t xml:space="preserve">Sworn Victoria Police Officers or sworn Australian Federal Police officers are exempt from requiring a WWC Check, but may be asked to verify that they are sworn officers by providing proof of identification. </w:t>
      </w:r>
    </w:p>
    <w:p w14:paraId="6DAD900E" w14:textId="77777777" w:rsidR="00F15D94" w:rsidRDefault="00000000">
      <w:pPr>
        <w:spacing w:before="40" w:after="240"/>
        <w:ind w:hanging="2"/>
        <w:jc w:val="both"/>
        <w:rPr>
          <w:color w:val="000000"/>
          <w:sz w:val="24"/>
          <w:szCs w:val="24"/>
        </w:rPr>
      </w:pPr>
      <w:r>
        <w:rPr>
          <w:b/>
          <w:color w:val="000000"/>
          <w:sz w:val="24"/>
          <w:szCs w:val="24"/>
        </w:rPr>
        <w:t>Invited speakers and presenters</w:t>
      </w:r>
    </w:p>
    <w:p w14:paraId="367C4B2B" w14:textId="77777777" w:rsidR="00F15D94" w:rsidRDefault="00000000">
      <w:pPr>
        <w:spacing w:before="40" w:after="240"/>
        <w:ind w:hanging="2"/>
        <w:jc w:val="both"/>
        <w:rPr>
          <w:color w:val="202020"/>
          <w:sz w:val="24"/>
          <w:szCs w:val="24"/>
        </w:rPr>
      </w:pPr>
      <w:r>
        <w:rPr>
          <w:color w:val="202020"/>
          <w:sz w:val="24"/>
          <w:szCs w:val="24"/>
        </w:rPr>
        <w:t xml:space="preserve">On occasion, Hume Valley School may invite external speakers or providers to deliver incursions, presentations, workshops and special programs for our students. Consistent with Department of Education and Training requirements, Hume Valley School will: </w:t>
      </w:r>
    </w:p>
    <w:p w14:paraId="595C819E" w14:textId="77777777" w:rsidR="00F15D94" w:rsidRDefault="00000000">
      <w:pPr>
        <w:numPr>
          <w:ilvl w:val="0"/>
          <w:numId w:val="5"/>
        </w:numPr>
        <w:pBdr>
          <w:top w:val="nil"/>
          <w:left w:val="nil"/>
          <w:bottom w:val="nil"/>
          <w:right w:val="nil"/>
          <w:between w:val="nil"/>
        </w:pBdr>
        <w:spacing w:before="40" w:after="0"/>
        <w:jc w:val="both"/>
        <w:rPr>
          <w:color w:val="202020"/>
          <w:sz w:val="24"/>
          <w:szCs w:val="24"/>
        </w:rPr>
      </w:pPr>
      <w:r>
        <w:rPr>
          <w:color w:val="202020"/>
          <w:sz w:val="24"/>
          <w:szCs w:val="24"/>
        </w:rPr>
        <w:t>ensure that the content of presentations and programs by external providers contributes to the educational development of our students and is consistent with curriculum objectives</w:t>
      </w:r>
    </w:p>
    <w:p w14:paraId="4CE571CD" w14:textId="77777777" w:rsidR="00F15D94" w:rsidRDefault="00000000">
      <w:pPr>
        <w:numPr>
          <w:ilvl w:val="0"/>
          <w:numId w:val="5"/>
        </w:numPr>
        <w:pBdr>
          <w:top w:val="nil"/>
          <w:left w:val="nil"/>
          <w:bottom w:val="nil"/>
          <w:right w:val="nil"/>
          <w:between w:val="nil"/>
        </w:pBdr>
        <w:spacing w:after="0"/>
        <w:jc w:val="both"/>
        <w:rPr>
          <w:color w:val="202020"/>
          <w:sz w:val="24"/>
          <w:szCs w:val="24"/>
        </w:rPr>
      </w:pPr>
      <w:r>
        <w:rPr>
          <w:color w:val="202020"/>
          <w:sz w:val="24"/>
          <w:szCs w:val="24"/>
        </w:rPr>
        <w:lastRenderedPageBreak/>
        <w:t xml:space="preserve">ensure that any proposed visit, programs or content delivered by visitors complies with the requirement that education in Victorian government schools is secular and is consistent with the values of public education, Department policies and the </w:t>
      </w:r>
      <w:r>
        <w:rPr>
          <w:i/>
          <w:color w:val="202020"/>
          <w:sz w:val="24"/>
          <w:szCs w:val="24"/>
        </w:rPr>
        <w:t>Education and Training Reform Act 2006</w:t>
      </w:r>
      <w:r>
        <w:rPr>
          <w:color w:val="202020"/>
          <w:sz w:val="24"/>
          <w:szCs w:val="24"/>
        </w:rPr>
        <w:t xml:space="preserve"> (Vic). In particular, programs delivered by visitors are to be delivered in a manner that supports and promotes the principles and practice of Australian democracy including a commitment to:</w:t>
      </w:r>
    </w:p>
    <w:p w14:paraId="194B926D" w14:textId="77777777" w:rsidR="00F15D94" w:rsidRDefault="00F15D94">
      <w:pPr>
        <w:jc w:val="both"/>
        <w:rPr>
          <w:color w:val="202020"/>
          <w:sz w:val="24"/>
          <w:szCs w:val="24"/>
        </w:rPr>
      </w:pPr>
    </w:p>
    <w:p w14:paraId="033D27FC" w14:textId="77777777" w:rsidR="00F15D94" w:rsidRDefault="00000000">
      <w:pPr>
        <w:numPr>
          <w:ilvl w:val="1"/>
          <w:numId w:val="1"/>
        </w:numPr>
        <w:spacing w:after="0"/>
        <w:ind w:left="0" w:hanging="2"/>
        <w:jc w:val="both"/>
        <w:rPr>
          <w:color w:val="202020"/>
          <w:sz w:val="24"/>
          <w:szCs w:val="24"/>
        </w:rPr>
      </w:pPr>
      <w:r>
        <w:rPr>
          <w:color w:val="202020"/>
          <w:sz w:val="24"/>
          <w:szCs w:val="24"/>
        </w:rPr>
        <w:t>elected government</w:t>
      </w:r>
    </w:p>
    <w:p w14:paraId="5C338D7E" w14:textId="77777777" w:rsidR="00F15D94" w:rsidRDefault="00000000">
      <w:pPr>
        <w:numPr>
          <w:ilvl w:val="1"/>
          <w:numId w:val="1"/>
        </w:numPr>
        <w:spacing w:after="0"/>
        <w:ind w:left="0" w:hanging="2"/>
        <w:jc w:val="both"/>
        <w:rPr>
          <w:color w:val="202020"/>
          <w:sz w:val="24"/>
          <w:szCs w:val="24"/>
        </w:rPr>
      </w:pPr>
      <w:r>
        <w:rPr>
          <w:color w:val="202020"/>
          <w:sz w:val="24"/>
          <w:szCs w:val="24"/>
        </w:rPr>
        <w:t>the rule of law</w:t>
      </w:r>
    </w:p>
    <w:p w14:paraId="40C7F54A" w14:textId="77777777" w:rsidR="00F15D94" w:rsidRDefault="00000000">
      <w:pPr>
        <w:numPr>
          <w:ilvl w:val="1"/>
          <w:numId w:val="1"/>
        </w:numPr>
        <w:spacing w:after="0"/>
        <w:ind w:left="0" w:hanging="2"/>
        <w:jc w:val="both"/>
        <w:rPr>
          <w:color w:val="202020"/>
          <w:sz w:val="24"/>
          <w:szCs w:val="24"/>
        </w:rPr>
      </w:pPr>
      <w:r>
        <w:rPr>
          <w:color w:val="202020"/>
          <w:sz w:val="24"/>
          <w:szCs w:val="24"/>
        </w:rPr>
        <w:t>equal rights for all before the law</w:t>
      </w:r>
    </w:p>
    <w:p w14:paraId="5219F28C" w14:textId="77777777" w:rsidR="00F15D94" w:rsidRDefault="00000000">
      <w:pPr>
        <w:numPr>
          <w:ilvl w:val="1"/>
          <w:numId w:val="1"/>
        </w:numPr>
        <w:spacing w:after="0"/>
        <w:ind w:left="0" w:hanging="2"/>
        <w:jc w:val="both"/>
        <w:rPr>
          <w:color w:val="202020"/>
          <w:sz w:val="24"/>
          <w:szCs w:val="24"/>
        </w:rPr>
      </w:pPr>
      <w:r>
        <w:rPr>
          <w:color w:val="202020"/>
          <w:sz w:val="24"/>
          <w:szCs w:val="24"/>
        </w:rPr>
        <w:t>freedom of religion, speech and association</w:t>
      </w:r>
    </w:p>
    <w:p w14:paraId="487AB675" w14:textId="77777777" w:rsidR="00F15D94" w:rsidRDefault="00000000">
      <w:pPr>
        <w:numPr>
          <w:ilvl w:val="1"/>
          <w:numId w:val="1"/>
        </w:numPr>
        <w:spacing w:after="0"/>
        <w:ind w:left="0" w:hanging="2"/>
        <w:jc w:val="both"/>
        <w:rPr>
          <w:color w:val="202020"/>
          <w:sz w:val="24"/>
          <w:szCs w:val="24"/>
        </w:rPr>
      </w:pPr>
      <w:r>
        <w:rPr>
          <w:color w:val="202020"/>
          <w:sz w:val="24"/>
          <w:szCs w:val="24"/>
        </w:rPr>
        <w:t>the values of openness and tolerance</w:t>
      </w:r>
    </w:p>
    <w:p w14:paraId="26B678ED" w14:textId="77777777" w:rsidR="00F15D94" w:rsidRDefault="00000000">
      <w:pPr>
        <w:numPr>
          <w:ilvl w:val="1"/>
          <w:numId w:val="1"/>
        </w:numPr>
        <w:spacing w:after="0"/>
        <w:ind w:left="0" w:hanging="2"/>
        <w:jc w:val="both"/>
        <w:rPr>
          <w:color w:val="202020"/>
          <w:sz w:val="24"/>
          <w:szCs w:val="24"/>
        </w:rPr>
      </w:pPr>
      <w:r>
        <w:rPr>
          <w:color w:val="202020"/>
          <w:sz w:val="24"/>
          <w:szCs w:val="24"/>
        </w:rPr>
        <w:t>respect the range of views held by students and their families. </w:t>
      </w:r>
    </w:p>
    <w:p w14:paraId="4149EE72" w14:textId="77777777" w:rsidR="00F15D94" w:rsidRDefault="00F15D94">
      <w:pPr>
        <w:spacing w:after="240"/>
        <w:jc w:val="both"/>
        <w:rPr>
          <w:color w:val="000000"/>
          <w:sz w:val="24"/>
          <w:szCs w:val="24"/>
        </w:rPr>
      </w:pPr>
    </w:p>
    <w:p w14:paraId="4C4D56CB" w14:textId="77777777" w:rsidR="00F15D94" w:rsidRDefault="00000000">
      <w:pPr>
        <w:spacing w:before="40" w:after="240"/>
        <w:ind w:hanging="2"/>
        <w:jc w:val="both"/>
        <w:rPr>
          <w:color w:val="000000"/>
          <w:sz w:val="24"/>
          <w:szCs w:val="24"/>
        </w:rPr>
      </w:pPr>
      <w:r>
        <w:rPr>
          <w:b/>
          <w:color w:val="000000"/>
          <w:sz w:val="24"/>
          <w:szCs w:val="24"/>
        </w:rPr>
        <w:t xml:space="preserve">Parent visitors </w:t>
      </w:r>
    </w:p>
    <w:p w14:paraId="4E07793F" w14:textId="77777777" w:rsidR="00F15D94" w:rsidRDefault="00000000">
      <w:pPr>
        <w:spacing w:before="40" w:after="240"/>
        <w:ind w:hanging="2"/>
        <w:jc w:val="both"/>
        <w:rPr>
          <w:color w:val="202020"/>
          <w:sz w:val="24"/>
          <w:szCs w:val="24"/>
        </w:rPr>
      </w:pPr>
      <w:r>
        <w:rPr>
          <w:color w:val="202020"/>
          <w:sz w:val="24"/>
          <w:szCs w:val="24"/>
        </w:rPr>
        <w:t xml:space="preserve">We understand that there may occasionally be a reason why a parent or carer may want to speak to or see their child at school, during school hours. </w:t>
      </w:r>
    </w:p>
    <w:p w14:paraId="0FC33504" w14:textId="77777777" w:rsidR="00F15D94" w:rsidRDefault="00000000">
      <w:pPr>
        <w:spacing w:before="40" w:after="240"/>
        <w:ind w:hanging="2"/>
        <w:jc w:val="both"/>
        <w:rPr>
          <w:color w:val="202020"/>
          <w:sz w:val="24"/>
          <w:szCs w:val="24"/>
        </w:rPr>
      </w:pPr>
      <w:r>
        <w:rPr>
          <w:color w:val="202020"/>
          <w:sz w:val="24"/>
          <w:szCs w:val="24"/>
        </w:rPr>
        <w:t>If there is a particular pressing or unavoidable issue that cannot wait until the end of the school day, we ask that parents or carers call the school office to make the request to speak to or see their child during school hours.</w:t>
      </w:r>
    </w:p>
    <w:p w14:paraId="4ED586BC" w14:textId="77777777" w:rsidR="00F15D94" w:rsidRDefault="00000000">
      <w:pPr>
        <w:spacing w:before="40" w:after="240"/>
        <w:ind w:hanging="2"/>
        <w:jc w:val="both"/>
        <w:rPr>
          <w:color w:val="202020"/>
          <w:sz w:val="24"/>
          <w:szCs w:val="24"/>
        </w:rPr>
      </w:pPr>
      <w:r>
        <w:rPr>
          <w:color w:val="202020"/>
          <w:sz w:val="24"/>
          <w:szCs w:val="24"/>
        </w:rPr>
        <w:t xml:space="preserve">We also ask that parents avoid arranging to visit their children at school wherever possible, as this can cause inappropriate disruptions to the school day. </w:t>
      </w:r>
    </w:p>
    <w:p w14:paraId="709EC18C" w14:textId="77777777" w:rsidR="00F15D94" w:rsidRDefault="00000000">
      <w:pPr>
        <w:spacing w:before="40" w:after="240"/>
        <w:ind w:hanging="2"/>
        <w:jc w:val="both"/>
        <w:rPr>
          <w:color w:val="202020"/>
          <w:sz w:val="24"/>
          <w:szCs w:val="24"/>
        </w:rPr>
      </w:pPr>
      <w:r>
        <w:rPr>
          <w:color w:val="202020"/>
          <w:sz w:val="24"/>
          <w:szCs w:val="24"/>
        </w:rPr>
        <w:t>All parents or carers who visit our school during school hours, other than for the purposes of school pick ups and drop offs or for specific school events (eg concerts, assemblies etc), are required to sign in as a visitor at the school office.</w:t>
      </w:r>
    </w:p>
    <w:p w14:paraId="1573FD3E" w14:textId="77777777" w:rsidR="00F15D94" w:rsidRDefault="00000000">
      <w:pPr>
        <w:spacing w:before="40" w:after="240"/>
        <w:ind w:hanging="2"/>
        <w:jc w:val="both"/>
        <w:rPr>
          <w:color w:val="000000"/>
          <w:sz w:val="24"/>
          <w:szCs w:val="24"/>
        </w:rPr>
      </w:pPr>
      <w:r>
        <w:rPr>
          <w:b/>
          <w:color w:val="000000"/>
          <w:sz w:val="24"/>
          <w:szCs w:val="24"/>
        </w:rPr>
        <w:t>Other visitors</w:t>
      </w:r>
    </w:p>
    <w:p w14:paraId="1DC6DDDC" w14:textId="77777777" w:rsidR="00F15D94" w:rsidRDefault="00000000">
      <w:pPr>
        <w:spacing w:before="40" w:after="240"/>
        <w:ind w:hanging="2"/>
        <w:jc w:val="both"/>
        <w:rPr>
          <w:color w:val="202020"/>
          <w:sz w:val="24"/>
          <w:szCs w:val="24"/>
        </w:rPr>
      </w:pPr>
      <w:r>
        <w:rPr>
          <w:color w:val="202020"/>
          <w:sz w:val="24"/>
          <w:szCs w:val="24"/>
        </w:rPr>
        <w:t xml:space="preserve">All business operators, tradespeople and other visitors attending the school to conduct work must report to the school office upon arrival for instruction and follow the sign in procedure outlined above. </w:t>
      </w:r>
    </w:p>
    <w:p w14:paraId="713A0C72" w14:textId="77777777" w:rsidR="00F15D94" w:rsidRDefault="00000000">
      <w:pPr>
        <w:shd w:val="clear" w:color="auto" w:fill="BDD7EE"/>
        <w:tabs>
          <w:tab w:val="center" w:pos="4153"/>
          <w:tab w:val="right" w:pos="8306"/>
        </w:tabs>
        <w:spacing w:after="0"/>
        <w:rPr>
          <w:b/>
          <w:sz w:val="24"/>
          <w:szCs w:val="24"/>
        </w:rPr>
      </w:pPr>
      <w:r>
        <w:rPr>
          <w:b/>
          <w:sz w:val="24"/>
          <w:szCs w:val="24"/>
        </w:rPr>
        <w:t>REVIEW CYCLE</w:t>
      </w:r>
    </w:p>
    <w:p w14:paraId="5AFC7536" w14:textId="77777777" w:rsidR="00F15D94" w:rsidRDefault="00F15D94">
      <w:pPr>
        <w:tabs>
          <w:tab w:val="center" w:pos="4153"/>
          <w:tab w:val="right" w:pos="8306"/>
        </w:tabs>
        <w:spacing w:after="0"/>
        <w:rPr>
          <w:sz w:val="24"/>
          <w:szCs w:val="24"/>
        </w:rPr>
      </w:pPr>
    </w:p>
    <w:p w14:paraId="222985F1" w14:textId="77777777" w:rsidR="00F15D94" w:rsidRDefault="00000000">
      <w:pPr>
        <w:shd w:val="clear" w:color="auto" w:fill="FFFFFF"/>
        <w:spacing w:after="0"/>
        <w:rPr>
          <w:sz w:val="24"/>
          <w:szCs w:val="24"/>
        </w:rPr>
      </w:pPr>
      <w:r>
        <w:rPr>
          <w:sz w:val="24"/>
          <w:szCs w:val="24"/>
        </w:rPr>
        <w:t>This policy will be reviewed as part of the school’s annual review cycle.</w:t>
      </w:r>
    </w:p>
    <w:p w14:paraId="2E04228D" w14:textId="77777777" w:rsidR="00F15D94" w:rsidRDefault="00F15D94">
      <w:pPr>
        <w:shd w:val="clear" w:color="auto" w:fill="FFFFFF"/>
        <w:spacing w:after="0"/>
        <w:rPr>
          <w:sz w:val="24"/>
          <w:szCs w:val="24"/>
        </w:rPr>
      </w:pPr>
    </w:p>
    <w:tbl>
      <w:tblPr>
        <w:tblStyle w:val="a6"/>
        <w:tblW w:w="8820" w:type="dxa"/>
        <w:tblBorders>
          <w:top w:val="nil"/>
          <w:left w:val="nil"/>
          <w:bottom w:val="nil"/>
          <w:right w:val="nil"/>
          <w:insideH w:val="nil"/>
          <w:insideV w:val="nil"/>
        </w:tblBorders>
        <w:tblLayout w:type="fixed"/>
        <w:tblLook w:val="0600" w:firstRow="0" w:lastRow="0" w:firstColumn="0" w:lastColumn="0" w:noHBand="1" w:noVBand="1"/>
      </w:tblPr>
      <w:tblGrid>
        <w:gridCol w:w="3090"/>
        <w:gridCol w:w="5730"/>
      </w:tblGrid>
      <w:tr w:rsidR="00F15D94" w14:paraId="6DB28F27" w14:textId="77777777">
        <w:trPr>
          <w:trHeight w:val="495"/>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E574F" w14:textId="77777777" w:rsidR="00F15D94" w:rsidRDefault="00000000">
            <w:pPr>
              <w:shd w:val="clear" w:color="auto" w:fill="FFFFFF"/>
              <w:tabs>
                <w:tab w:val="center" w:pos="4153"/>
                <w:tab w:val="right" w:pos="8306"/>
              </w:tabs>
              <w:spacing w:after="0"/>
              <w:rPr>
                <w:b/>
                <w:color w:val="201F1E"/>
                <w:sz w:val="24"/>
                <w:szCs w:val="24"/>
              </w:rPr>
            </w:pPr>
            <w:r>
              <w:rPr>
                <w:b/>
                <w:sz w:val="24"/>
                <w:szCs w:val="24"/>
              </w:rPr>
              <w:lastRenderedPageBreak/>
              <w:t>Mandatory review cycle</w:t>
            </w:r>
          </w:p>
        </w:tc>
        <w:tc>
          <w:tcPr>
            <w:tcW w:w="5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58549C" w14:textId="77777777" w:rsidR="00F15D94" w:rsidRDefault="00000000">
            <w:pPr>
              <w:shd w:val="clear" w:color="auto" w:fill="FFFFFF"/>
              <w:tabs>
                <w:tab w:val="center" w:pos="4153"/>
                <w:tab w:val="right" w:pos="8306"/>
              </w:tabs>
              <w:spacing w:after="0"/>
              <w:rPr>
                <w:color w:val="201F1E"/>
                <w:sz w:val="24"/>
                <w:szCs w:val="24"/>
              </w:rPr>
            </w:pPr>
            <w:r>
              <w:rPr>
                <w:sz w:val="24"/>
                <w:szCs w:val="24"/>
                <w:highlight w:val="yellow"/>
              </w:rPr>
              <w:t>1 year</w:t>
            </w:r>
          </w:p>
        </w:tc>
      </w:tr>
      <w:tr w:rsidR="00F15D94" w14:paraId="251A0BD4" w14:textId="77777777">
        <w:trPr>
          <w:trHeight w:val="495"/>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ACAFE" w14:textId="77777777" w:rsidR="00F15D94" w:rsidRDefault="00000000">
            <w:pPr>
              <w:shd w:val="clear" w:color="auto" w:fill="FFFFFF"/>
              <w:tabs>
                <w:tab w:val="center" w:pos="4153"/>
                <w:tab w:val="right" w:pos="8306"/>
              </w:tabs>
              <w:spacing w:after="0"/>
              <w:rPr>
                <w:b/>
                <w:color w:val="201F1E"/>
                <w:sz w:val="24"/>
                <w:szCs w:val="24"/>
              </w:rPr>
            </w:pPr>
            <w:r>
              <w:rPr>
                <w:b/>
                <w:color w:val="201F1E"/>
                <w:sz w:val="24"/>
                <w:szCs w:val="24"/>
              </w:rPr>
              <w:t>Policy last reviewed</w:t>
            </w:r>
          </w:p>
        </w:tc>
        <w:tc>
          <w:tcPr>
            <w:tcW w:w="5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BA6DFA" w14:textId="06AF1693" w:rsidR="00F15D94" w:rsidRDefault="00000000">
            <w:pPr>
              <w:shd w:val="clear" w:color="auto" w:fill="FFFFFF"/>
              <w:tabs>
                <w:tab w:val="center" w:pos="4153"/>
                <w:tab w:val="right" w:pos="8306"/>
              </w:tabs>
              <w:spacing w:after="0"/>
              <w:rPr>
                <w:color w:val="201F1E"/>
                <w:sz w:val="24"/>
                <w:szCs w:val="24"/>
              </w:rPr>
            </w:pPr>
            <w:r>
              <w:rPr>
                <w:color w:val="201F1E"/>
                <w:sz w:val="24"/>
                <w:szCs w:val="24"/>
              </w:rPr>
              <w:t>April 202</w:t>
            </w:r>
            <w:r w:rsidR="00E70395">
              <w:rPr>
                <w:color w:val="201F1E"/>
                <w:sz w:val="24"/>
                <w:szCs w:val="24"/>
              </w:rPr>
              <w:t>6</w:t>
            </w:r>
          </w:p>
        </w:tc>
      </w:tr>
      <w:tr w:rsidR="00F15D94" w14:paraId="07A190CF" w14:textId="77777777">
        <w:trPr>
          <w:trHeight w:val="913"/>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448F17" w14:textId="77777777" w:rsidR="00F15D94" w:rsidRDefault="00000000">
            <w:pPr>
              <w:shd w:val="clear" w:color="auto" w:fill="FFFFFF"/>
              <w:tabs>
                <w:tab w:val="center" w:pos="4153"/>
                <w:tab w:val="right" w:pos="8306"/>
              </w:tabs>
              <w:spacing w:after="0"/>
              <w:rPr>
                <w:b/>
                <w:color w:val="201F1E"/>
                <w:sz w:val="24"/>
                <w:szCs w:val="24"/>
              </w:rPr>
            </w:pPr>
            <w:r>
              <w:rPr>
                <w:b/>
                <w:color w:val="201F1E"/>
                <w:sz w:val="24"/>
                <w:szCs w:val="24"/>
              </w:rPr>
              <w:t>Consultation</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3074B070" w14:textId="094231D5" w:rsidR="00F15D94" w:rsidRDefault="00FF6804">
            <w:pPr>
              <w:shd w:val="clear" w:color="auto" w:fill="FFFFFF"/>
              <w:tabs>
                <w:tab w:val="center" w:pos="4153"/>
                <w:tab w:val="right" w:pos="8306"/>
              </w:tabs>
              <w:spacing w:after="0"/>
              <w:rPr>
                <w:color w:val="201F1E"/>
                <w:sz w:val="24"/>
                <w:szCs w:val="24"/>
              </w:rPr>
            </w:pPr>
            <w:r>
              <w:rPr>
                <w:color w:val="201F1E"/>
                <w:sz w:val="24"/>
                <w:szCs w:val="24"/>
              </w:rPr>
              <w:t>School Council: 28/04/2026</w:t>
            </w:r>
          </w:p>
        </w:tc>
      </w:tr>
      <w:tr w:rsidR="00F15D94" w14:paraId="04385B94" w14:textId="77777777">
        <w:trPr>
          <w:trHeight w:val="501"/>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3CF9B0" w14:textId="77777777" w:rsidR="00F15D94" w:rsidRDefault="00000000">
            <w:pPr>
              <w:shd w:val="clear" w:color="auto" w:fill="FFFFFF"/>
              <w:tabs>
                <w:tab w:val="center" w:pos="4153"/>
                <w:tab w:val="right" w:pos="8306"/>
              </w:tabs>
              <w:spacing w:after="0"/>
              <w:rPr>
                <w:b/>
                <w:color w:val="201F1E"/>
                <w:sz w:val="24"/>
                <w:szCs w:val="24"/>
              </w:rPr>
            </w:pPr>
            <w:r>
              <w:rPr>
                <w:b/>
                <w:color w:val="201F1E"/>
                <w:sz w:val="24"/>
                <w:szCs w:val="24"/>
              </w:rPr>
              <w:t>Approved by</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2A43C063" w14:textId="6D0685DA" w:rsidR="00F15D94" w:rsidRDefault="00FF6804">
            <w:pPr>
              <w:shd w:val="clear" w:color="auto" w:fill="FFFFFF"/>
              <w:tabs>
                <w:tab w:val="center" w:pos="4153"/>
                <w:tab w:val="right" w:pos="8306"/>
              </w:tabs>
              <w:spacing w:after="0"/>
              <w:rPr>
                <w:color w:val="201F1E"/>
                <w:sz w:val="24"/>
                <w:szCs w:val="24"/>
              </w:rPr>
            </w:pPr>
            <w:r>
              <w:rPr>
                <w:color w:val="201F1E"/>
                <w:sz w:val="24"/>
                <w:szCs w:val="24"/>
              </w:rPr>
              <w:t>Emma Lawless: Principal</w:t>
            </w:r>
          </w:p>
        </w:tc>
      </w:tr>
      <w:tr w:rsidR="00F15D94" w14:paraId="56EDC3E0" w14:textId="77777777">
        <w:trPr>
          <w:trHeight w:val="49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1DE66E" w14:textId="77777777" w:rsidR="00F15D94" w:rsidRDefault="00000000">
            <w:pPr>
              <w:shd w:val="clear" w:color="auto" w:fill="FFFFFF"/>
              <w:tabs>
                <w:tab w:val="center" w:pos="4153"/>
                <w:tab w:val="right" w:pos="8306"/>
              </w:tabs>
              <w:spacing w:after="0"/>
              <w:rPr>
                <w:b/>
                <w:color w:val="201F1E"/>
                <w:sz w:val="24"/>
                <w:szCs w:val="24"/>
              </w:rPr>
            </w:pPr>
            <w:r>
              <w:rPr>
                <w:b/>
                <w:color w:val="201F1E"/>
                <w:sz w:val="24"/>
                <w:szCs w:val="24"/>
              </w:rPr>
              <w:t>Next scheduled review date</w:t>
            </w:r>
          </w:p>
        </w:tc>
        <w:tc>
          <w:tcPr>
            <w:tcW w:w="5730" w:type="dxa"/>
            <w:tcBorders>
              <w:top w:val="nil"/>
              <w:left w:val="nil"/>
              <w:bottom w:val="single" w:sz="8" w:space="0" w:color="000000"/>
              <w:right w:val="single" w:sz="8" w:space="0" w:color="000000"/>
            </w:tcBorders>
            <w:tcMar>
              <w:top w:w="100" w:type="dxa"/>
              <w:left w:w="100" w:type="dxa"/>
              <w:bottom w:w="100" w:type="dxa"/>
              <w:right w:w="100" w:type="dxa"/>
            </w:tcMar>
          </w:tcPr>
          <w:p w14:paraId="731DBD22" w14:textId="52C33A6C" w:rsidR="00F15D94" w:rsidRDefault="00FF6804">
            <w:pPr>
              <w:shd w:val="clear" w:color="auto" w:fill="FFFFFF"/>
              <w:tabs>
                <w:tab w:val="center" w:pos="4153"/>
                <w:tab w:val="right" w:pos="8306"/>
              </w:tabs>
              <w:spacing w:after="0"/>
              <w:rPr>
                <w:b/>
                <w:color w:val="201F1E"/>
                <w:sz w:val="24"/>
                <w:szCs w:val="24"/>
              </w:rPr>
            </w:pPr>
            <w:r>
              <w:rPr>
                <w:b/>
                <w:color w:val="201F1E"/>
                <w:sz w:val="24"/>
                <w:szCs w:val="24"/>
              </w:rPr>
              <w:t>APRIL 2027</w:t>
            </w:r>
          </w:p>
        </w:tc>
      </w:tr>
    </w:tbl>
    <w:p w14:paraId="7A805DC9" w14:textId="77777777" w:rsidR="00F15D94" w:rsidRDefault="00F15D94">
      <w:pPr>
        <w:shd w:val="clear" w:color="auto" w:fill="FFFFFF"/>
        <w:spacing w:after="0"/>
        <w:jc w:val="both"/>
        <w:rPr>
          <w:sz w:val="24"/>
          <w:szCs w:val="24"/>
        </w:rPr>
      </w:pPr>
    </w:p>
    <w:sectPr w:rsidR="00F15D94">
      <w:headerReference w:type="even" r:id="rId9"/>
      <w:footerReference w:type="even" r:id="rId10"/>
      <w:footerReference w:type="default" r:id="rId11"/>
      <w:headerReference w:type="first" r:id="rId12"/>
      <w:footerReference w:type="first" r:id="rId13"/>
      <w:pgSz w:w="11906" w:h="16838"/>
      <w:pgMar w:top="1418" w:right="1418" w:bottom="284" w:left="1418" w:header="416" w:footer="4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DC171" w14:textId="77777777" w:rsidR="00A57FBE" w:rsidRDefault="00A57FBE">
      <w:pPr>
        <w:spacing w:after="0" w:line="240" w:lineRule="auto"/>
      </w:pPr>
      <w:r>
        <w:separator/>
      </w:r>
    </w:p>
  </w:endnote>
  <w:endnote w:type="continuationSeparator" w:id="0">
    <w:p w14:paraId="45C500D8" w14:textId="77777777" w:rsidR="00A57FBE" w:rsidRDefault="00A5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47BE5A4-304F-4D06-BF37-C1190D1D95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9C815D-BEF6-406B-9C10-61774B6E1272}"/>
    <w:embedBold r:id="rId3" w:fontKey="{BEE81C21-1FC5-4035-B9C3-792EE6EAEC0B}"/>
    <w:embedItalic r:id="rId4" w:fontKey="{A45C45D1-05F3-451D-B893-E264ED8DB961}"/>
    <w:embedBoldItalic r:id="rId5" w:fontKey="{178FE237-BCB4-4130-9A6A-1CE772830846}"/>
  </w:font>
  <w:font w:name="Cambria">
    <w:panose1 w:val="02040503050406030204"/>
    <w:charset w:val="00"/>
    <w:family w:val="roman"/>
    <w:pitch w:val="variable"/>
    <w:sig w:usb0="E00006FF" w:usb1="420024FF" w:usb2="02000000" w:usb3="00000000" w:csb0="0000019F" w:csb1="00000000"/>
    <w:embedRegular r:id="rId6" w:fontKey="{BD6F8552-26C9-4629-8485-1C857441AE11}"/>
    <w:embedBold r:id="rId7" w:fontKey="{A687044B-A15E-4AC3-AE83-E8967706972F}"/>
    <w:embedItalic r:id="rId8" w:fontKey="{A09EF9A0-3C8C-498D-9127-4563F6E6F438}"/>
    <w:embedBoldItalic r:id="rId9" w:fontKey="{6C4AD9BE-2241-4A6F-8B09-3047EC3E01A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0" w:fontKey="{6E71171F-E54E-4026-A4FB-748C9DA989C5}"/>
  </w:font>
  <w:font w:name="Tahoma">
    <w:panose1 w:val="020B0604030504040204"/>
    <w:charset w:val="00"/>
    <w:family w:val="swiss"/>
    <w:pitch w:val="variable"/>
    <w:sig w:usb0="E1002EFF" w:usb1="C000605B" w:usb2="00000029" w:usb3="00000000" w:csb0="000101FF" w:csb1="00000000"/>
    <w:embedRegular r:id="rId11" w:fontKey="{2A1B582F-4071-4688-9E6E-0E2E2C7D9BCA}"/>
  </w:font>
  <w:font w:name="HDZRFN+HelveticaNeue-Ligh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2" w:fontKey="{3B752DFA-4BC0-4807-A889-4CC047124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D846" w14:textId="77777777" w:rsidR="00F15D94"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CAEB5E" w14:textId="77777777" w:rsidR="00F15D94" w:rsidRDefault="00F15D94">
    <w:pPr>
      <w:pBdr>
        <w:top w:val="nil"/>
        <w:left w:val="nil"/>
        <w:bottom w:val="nil"/>
        <w:right w:val="nil"/>
        <w:between w:val="nil"/>
      </w:pBdr>
      <w:tabs>
        <w:tab w:val="center" w:pos="4153"/>
        <w:tab w:val="right" w:pos="8306"/>
      </w:tabs>
      <w:ind w:right="360"/>
      <w:rPr>
        <w:color w:val="000000"/>
      </w:rPr>
    </w:pPr>
  </w:p>
  <w:p w14:paraId="58B44B3D" w14:textId="77777777" w:rsidR="00F15D94" w:rsidRDefault="00F15D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ABFC" w14:textId="77777777" w:rsidR="00F15D94"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E70395">
      <w:rPr>
        <w:noProof/>
        <w:color w:val="000000"/>
      </w:rPr>
      <w:t>2</w:t>
    </w:r>
    <w:r>
      <w:rPr>
        <w:color w:val="000000"/>
      </w:rPr>
      <w:fldChar w:fldCharType="end"/>
    </w:r>
  </w:p>
  <w:p w14:paraId="4107C467" w14:textId="77777777" w:rsidR="00F15D94" w:rsidRDefault="00F15D94">
    <w:pPr>
      <w:pBdr>
        <w:top w:val="nil"/>
        <w:left w:val="nil"/>
        <w:bottom w:val="nil"/>
        <w:right w:val="nil"/>
        <w:between w:val="nil"/>
      </w:pBdr>
      <w:tabs>
        <w:tab w:val="center" w:pos="4153"/>
        <w:tab w:val="right" w:pos="8306"/>
      </w:tabs>
      <w:ind w:right="360"/>
      <w:jc w:val="right"/>
      <w:rPr>
        <w:rFonts w:ascii="Arial" w:eastAsia="Arial" w:hAnsi="Arial" w:cs="Arial"/>
        <w:color w:val="000000"/>
        <w:sz w:val="16"/>
        <w:szCs w:val="16"/>
      </w:rPr>
    </w:pPr>
  </w:p>
  <w:p w14:paraId="620685F2" w14:textId="77777777" w:rsidR="00F15D94" w:rsidRDefault="00F15D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2CE7" w14:textId="77777777" w:rsidR="00F15D94"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E70395">
      <w:rPr>
        <w:noProof/>
        <w:color w:val="000000"/>
      </w:rPr>
      <w:t>1</w:t>
    </w:r>
    <w:r>
      <w:rPr>
        <w:color w:val="000000"/>
      </w:rPr>
      <w:fldChar w:fldCharType="end"/>
    </w:r>
  </w:p>
  <w:p w14:paraId="21D95B7B" w14:textId="77777777" w:rsidR="00F15D94" w:rsidRDefault="00F15D94">
    <w:pPr>
      <w:pBdr>
        <w:top w:val="nil"/>
        <w:left w:val="nil"/>
        <w:bottom w:val="nil"/>
        <w:right w:val="nil"/>
        <w:between w:val="nil"/>
      </w:pBdr>
      <w:tabs>
        <w:tab w:val="center" w:pos="4153"/>
        <w:tab w:val="right" w:pos="8306"/>
      </w:tabs>
      <w:ind w:right="360"/>
      <w:rPr>
        <w:color w:val="000000"/>
      </w:rPr>
    </w:pPr>
  </w:p>
  <w:p w14:paraId="2A97550D" w14:textId="77777777" w:rsidR="00F15D94" w:rsidRDefault="00F15D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CCE31" w14:textId="77777777" w:rsidR="00A57FBE" w:rsidRDefault="00A57FBE">
      <w:pPr>
        <w:spacing w:after="0" w:line="240" w:lineRule="auto"/>
      </w:pPr>
      <w:r>
        <w:separator/>
      </w:r>
    </w:p>
  </w:footnote>
  <w:footnote w:type="continuationSeparator" w:id="0">
    <w:p w14:paraId="6F09E8E5" w14:textId="77777777" w:rsidR="00A57FBE" w:rsidRDefault="00A57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77A3" w14:textId="77777777" w:rsidR="00F15D94" w:rsidRDefault="00F15D94">
    <w:pPr>
      <w:pBdr>
        <w:top w:val="nil"/>
        <w:left w:val="nil"/>
        <w:bottom w:val="nil"/>
        <w:right w:val="nil"/>
        <w:between w:val="nil"/>
      </w:pBdr>
      <w:tabs>
        <w:tab w:val="center" w:pos="4153"/>
        <w:tab w:val="right" w:pos="8306"/>
      </w:tabs>
      <w:rPr>
        <w:color w:val="000000"/>
      </w:rPr>
    </w:pPr>
  </w:p>
  <w:p w14:paraId="12F98A00" w14:textId="77777777" w:rsidR="00F15D94" w:rsidRDefault="00F15D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9B03" w14:textId="77777777" w:rsidR="00F15D94" w:rsidRDefault="00000000">
    <w:pPr>
      <w:pBdr>
        <w:top w:val="nil"/>
        <w:left w:val="nil"/>
        <w:bottom w:val="nil"/>
        <w:right w:val="nil"/>
        <w:between w:val="nil"/>
      </w:pBdr>
      <w:tabs>
        <w:tab w:val="center" w:pos="4153"/>
        <w:tab w:val="right" w:pos="8306"/>
        <w:tab w:val="center" w:pos="4395"/>
        <w:tab w:val="right" w:pos="8931"/>
      </w:tabs>
      <w:rPr>
        <w:b/>
        <w:sz w:val="32"/>
        <w:szCs w:val="32"/>
      </w:rPr>
    </w:pPr>
    <w:r>
      <w:rPr>
        <w:b/>
        <w:noProof/>
        <w:sz w:val="32"/>
        <w:szCs w:val="32"/>
      </w:rPr>
      <w:drawing>
        <wp:anchor distT="0" distB="0" distL="0" distR="0" simplePos="0" relativeHeight="251658240" behindDoc="0" locked="0" layoutInCell="1" hidden="0" allowOverlap="1" wp14:anchorId="661E4A86" wp14:editId="331DE9EC">
          <wp:simplePos x="0" y="0"/>
          <wp:positionH relativeFrom="page">
            <wp:posOffset>795655</wp:posOffset>
          </wp:positionH>
          <wp:positionV relativeFrom="page">
            <wp:posOffset>542925</wp:posOffset>
          </wp:positionV>
          <wp:extent cx="2336298" cy="787717"/>
          <wp:effectExtent l="0" t="0" r="0" b="0"/>
          <wp:wrapSquare wrapText="bothSides" distT="0" distB="0" distL="0" distR="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36298" cy="787717"/>
                  </a:xfrm>
                  <a:prstGeom prst="rect">
                    <a:avLst/>
                  </a:prstGeom>
                  <a:ln/>
                </pic:spPr>
              </pic:pic>
            </a:graphicData>
          </a:graphic>
        </wp:anchor>
      </w:drawing>
    </w:r>
  </w:p>
  <w:p w14:paraId="26239569" w14:textId="77777777" w:rsidR="00F15D94" w:rsidRDefault="00000000">
    <w:pPr>
      <w:tabs>
        <w:tab w:val="center" w:pos="4513"/>
        <w:tab w:val="right" w:pos="9026"/>
      </w:tabs>
      <w:spacing w:before="240" w:after="240" w:line="240" w:lineRule="auto"/>
    </w:pPr>
    <w:bookmarkStart w:id="1" w:name="_heading=h.kswz6qiypqpz" w:colFirst="0" w:colLast="0"/>
    <w:bookmarkEnd w:id="1"/>
    <w:r>
      <w:rPr>
        <w:b/>
        <w:sz w:val="32"/>
        <w:szCs w:val="32"/>
      </w:rPr>
      <w:t xml:space="preserve">     </w:t>
    </w:r>
  </w:p>
  <w:p w14:paraId="3E27B662" w14:textId="77777777" w:rsidR="00F15D94" w:rsidRDefault="00F15D94"/>
  <w:p w14:paraId="148CB442" w14:textId="77777777" w:rsidR="00F15D94" w:rsidRDefault="00F15D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92A96"/>
    <w:multiLevelType w:val="multilevel"/>
    <w:tmpl w:val="F26E1D1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24336FFF"/>
    <w:multiLevelType w:val="multilevel"/>
    <w:tmpl w:val="BE86CC6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53D482D"/>
    <w:multiLevelType w:val="multilevel"/>
    <w:tmpl w:val="32D6C27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323C7250"/>
    <w:multiLevelType w:val="multilevel"/>
    <w:tmpl w:val="4BEC10AA"/>
    <w:lvl w:ilvl="0">
      <w:start w:val="1"/>
      <w:numFmt w:val="bullet"/>
      <w:pStyle w:val="List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6D87157A"/>
    <w:multiLevelType w:val="multilevel"/>
    <w:tmpl w:val="1DCC651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579830768">
    <w:abstractNumId w:val="1"/>
  </w:num>
  <w:num w:numId="2" w16cid:durableId="30958174">
    <w:abstractNumId w:val="2"/>
  </w:num>
  <w:num w:numId="3" w16cid:durableId="1085883786">
    <w:abstractNumId w:val="4"/>
  </w:num>
  <w:num w:numId="4" w16cid:durableId="1095127143">
    <w:abstractNumId w:val="3"/>
  </w:num>
  <w:num w:numId="5" w16cid:durableId="1806315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94"/>
    <w:rsid w:val="00002F93"/>
    <w:rsid w:val="004247FB"/>
    <w:rsid w:val="00801613"/>
    <w:rsid w:val="008234EE"/>
    <w:rsid w:val="008A7EDE"/>
    <w:rsid w:val="00A57FBE"/>
    <w:rsid w:val="00DC233F"/>
    <w:rsid w:val="00E70395"/>
    <w:rsid w:val="00F15D94"/>
    <w:rsid w:val="00FF6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8AF3C"/>
  <w15:docId w15:val="{95FE737A-F63A-4D26-B386-CD1EB687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Cambria" w:hAnsi="Cambria" w:cs="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Cambria" w:hAnsi="Cambria" w:cs="Cambria"/>
      <w:i/>
      <w:color w:val="243F60"/>
    </w:rPr>
  </w:style>
  <w:style w:type="paragraph" w:styleId="Heading7">
    <w:name w:val="heading 7"/>
    <w:basedOn w:val="Normal"/>
    <w:next w:val="Normal"/>
    <w:link w:val="Heading7Char"/>
    <w:uiPriority w:val="9"/>
    <w:qFormat/>
    <w:rsid w:val="00DB0E18"/>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DB0E18"/>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qFormat/>
    <w:rsid w:val="00DB0E18"/>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BodyText2">
    <w:name w:val="Body Text 2"/>
    <w:basedOn w:val="Normal"/>
    <w:link w:val="BodyText2Char"/>
    <w:rsid w:val="00484A12"/>
    <w:pPr>
      <w:overflowPunct w:val="0"/>
      <w:autoSpaceDE w:val="0"/>
      <w:autoSpaceDN w:val="0"/>
      <w:adjustRightInd w:val="0"/>
      <w:ind w:left="720" w:hanging="720"/>
      <w:textAlignment w:val="baseline"/>
    </w:pPr>
    <w:rPr>
      <w:rFonts w:ascii="Arial" w:hAnsi="Arial"/>
      <w:szCs w:val="20"/>
      <w:lang w:val="en-AU"/>
    </w:rPr>
  </w:style>
  <w:style w:type="paragraph" w:styleId="Footer">
    <w:name w:val="footer"/>
    <w:basedOn w:val="Normal"/>
    <w:rsid w:val="00484A12"/>
    <w:pPr>
      <w:tabs>
        <w:tab w:val="center" w:pos="4153"/>
        <w:tab w:val="right" w:pos="8306"/>
      </w:tabs>
    </w:pPr>
  </w:style>
  <w:style w:type="character" w:styleId="PageNumber">
    <w:name w:val="page number"/>
    <w:basedOn w:val="DefaultParagraphFont"/>
    <w:rsid w:val="00484A12"/>
  </w:style>
  <w:style w:type="paragraph" w:customStyle="1" w:styleId="Default">
    <w:name w:val="Default"/>
    <w:rsid w:val="00515883"/>
    <w:pPr>
      <w:autoSpaceDE w:val="0"/>
      <w:autoSpaceDN w:val="0"/>
      <w:adjustRightInd w:val="0"/>
    </w:pPr>
    <w:rPr>
      <w:rFonts w:ascii="Arial Narrow" w:hAnsi="Arial Narrow" w:cs="Arial Narrow"/>
      <w:color w:val="000000"/>
      <w:sz w:val="24"/>
      <w:szCs w:val="24"/>
    </w:rPr>
  </w:style>
  <w:style w:type="character" w:styleId="Hyperlink">
    <w:name w:val="Hyperlink"/>
    <w:uiPriority w:val="99"/>
    <w:rsid w:val="00515883"/>
    <w:rPr>
      <w:color w:val="0000FF"/>
      <w:u w:val="single"/>
    </w:rPr>
  </w:style>
  <w:style w:type="paragraph" w:styleId="Header">
    <w:name w:val="header"/>
    <w:basedOn w:val="Normal"/>
    <w:link w:val="HeaderChar"/>
    <w:uiPriority w:val="99"/>
    <w:rsid w:val="00736026"/>
    <w:pPr>
      <w:tabs>
        <w:tab w:val="center" w:pos="4153"/>
        <w:tab w:val="right" w:pos="8306"/>
      </w:tabs>
    </w:pPr>
  </w:style>
  <w:style w:type="character" w:customStyle="1" w:styleId="Heading1Char">
    <w:name w:val="Heading 1 Char"/>
    <w:link w:val="Heading1"/>
    <w:uiPriority w:val="9"/>
    <w:rsid w:val="00DB0E18"/>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0E18"/>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B0E18"/>
    <w:rPr>
      <w:rFonts w:ascii="Cambria" w:eastAsia="Times New Roman" w:hAnsi="Cambria" w:cs="Times New Roman"/>
      <w:b/>
      <w:bCs/>
      <w:color w:val="4F81BD"/>
    </w:rPr>
  </w:style>
  <w:style w:type="character" w:customStyle="1" w:styleId="Heading4Char">
    <w:name w:val="Heading 4 Char"/>
    <w:link w:val="Heading4"/>
    <w:uiPriority w:val="9"/>
    <w:rsid w:val="00DB0E18"/>
    <w:rPr>
      <w:rFonts w:ascii="Cambria" w:eastAsia="Times New Roman" w:hAnsi="Cambria" w:cs="Times New Roman"/>
      <w:b/>
      <w:bCs/>
      <w:i/>
      <w:iCs/>
      <w:color w:val="4F81BD"/>
    </w:rPr>
  </w:style>
  <w:style w:type="character" w:customStyle="1" w:styleId="Heading5Char">
    <w:name w:val="Heading 5 Char"/>
    <w:link w:val="Heading5"/>
    <w:uiPriority w:val="9"/>
    <w:rsid w:val="00DB0E18"/>
    <w:rPr>
      <w:rFonts w:ascii="Cambria" w:eastAsia="Times New Roman" w:hAnsi="Cambria" w:cs="Times New Roman"/>
      <w:color w:val="243F60"/>
    </w:rPr>
  </w:style>
  <w:style w:type="character" w:customStyle="1" w:styleId="Heading6Char">
    <w:name w:val="Heading 6 Char"/>
    <w:link w:val="Heading6"/>
    <w:uiPriority w:val="9"/>
    <w:rsid w:val="00DB0E18"/>
    <w:rPr>
      <w:rFonts w:ascii="Cambria" w:eastAsia="Times New Roman" w:hAnsi="Cambria" w:cs="Times New Roman"/>
      <w:i/>
      <w:iCs/>
      <w:color w:val="243F60"/>
    </w:rPr>
  </w:style>
  <w:style w:type="character" w:customStyle="1" w:styleId="Heading7Char">
    <w:name w:val="Heading 7 Char"/>
    <w:link w:val="Heading7"/>
    <w:uiPriority w:val="9"/>
    <w:rsid w:val="00DB0E18"/>
    <w:rPr>
      <w:rFonts w:ascii="Cambria" w:eastAsia="Times New Roman" w:hAnsi="Cambria" w:cs="Times New Roman"/>
      <w:i/>
      <w:iCs/>
      <w:color w:val="404040"/>
    </w:rPr>
  </w:style>
  <w:style w:type="character" w:customStyle="1" w:styleId="Heading8Char">
    <w:name w:val="Heading 8 Char"/>
    <w:link w:val="Heading8"/>
    <w:uiPriority w:val="9"/>
    <w:rsid w:val="00DB0E18"/>
    <w:rPr>
      <w:rFonts w:ascii="Cambria" w:eastAsia="Times New Roman" w:hAnsi="Cambria" w:cs="Times New Roman"/>
      <w:color w:val="4F81BD"/>
      <w:sz w:val="20"/>
      <w:szCs w:val="20"/>
    </w:rPr>
  </w:style>
  <w:style w:type="character" w:customStyle="1" w:styleId="Heading9Char">
    <w:name w:val="Heading 9 Char"/>
    <w:link w:val="Heading9"/>
    <w:uiPriority w:val="9"/>
    <w:rsid w:val="00DB0E18"/>
    <w:rPr>
      <w:rFonts w:ascii="Cambria" w:eastAsia="Times New Roman" w:hAnsi="Cambria" w:cs="Times New Roman"/>
      <w:i/>
      <w:iCs/>
      <w:color w:val="404040"/>
      <w:sz w:val="20"/>
      <w:szCs w:val="20"/>
    </w:rPr>
  </w:style>
  <w:style w:type="character" w:customStyle="1" w:styleId="TitleChar">
    <w:name w:val="Title Char"/>
    <w:link w:val="Title"/>
    <w:uiPriority w:val="10"/>
    <w:rsid w:val="00DB0E18"/>
    <w:rPr>
      <w:rFonts w:ascii="Cambria" w:eastAsia="Times New Roman" w:hAnsi="Cambria" w:cs="Times New Roman"/>
      <w:color w:val="17365D"/>
      <w:spacing w:val="5"/>
      <w:kern w:val="28"/>
      <w:sz w:val="52"/>
      <w:szCs w:val="52"/>
    </w:rPr>
  </w:style>
  <w:style w:type="character" w:customStyle="1" w:styleId="SubtitleChar">
    <w:name w:val="Subtitle Char"/>
    <w:link w:val="Subtitle"/>
    <w:uiPriority w:val="11"/>
    <w:rsid w:val="00DB0E18"/>
    <w:rPr>
      <w:rFonts w:ascii="Cambria" w:eastAsia="Times New Roman" w:hAnsi="Cambria" w:cs="Times New Roman"/>
      <w:i/>
      <w:iCs/>
      <w:color w:val="4F81BD"/>
      <w:spacing w:val="15"/>
      <w:sz w:val="24"/>
      <w:szCs w:val="24"/>
    </w:rPr>
  </w:style>
  <w:style w:type="character" w:styleId="Strong">
    <w:name w:val="Strong"/>
    <w:uiPriority w:val="22"/>
    <w:qFormat/>
    <w:rsid w:val="00DB0E18"/>
    <w:rPr>
      <w:b/>
      <w:bCs/>
    </w:rPr>
  </w:style>
  <w:style w:type="character" w:styleId="Emphasis">
    <w:name w:val="Emphasis"/>
    <w:uiPriority w:val="20"/>
    <w:qFormat/>
    <w:rsid w:val="00DB0E18"/>
    <w:rPr>
      <w:i/>
      <w:iCs/>
    </w:rPr>
  </w:style>
  <w:style w:type="paragraph" w:styleId="NoSpacing">
    <w:name w:val="No Spacing"/>
    <w:uiPriority w:val="1"/>
    <w:qFormat/>
    <w:rsid w:val="00DB0E18"/>
    <w:rPr>
      <w:lang w:eastAsia="en-US" w:bidi="en-US"/>
    </w:rPr>
  </w:style>
  <w:style w:type="paragraph" w:styleId="ListParagraph">
    <w:name w:val="List Paragraph"/>
    <w:basedOn w:val="Normal"/>
    <w:uiPriority w:val="34"/>
    <w:qFormat/>
    <w:rsid w:val="00DB0E18"/>
    <w:pPr>
      <w:ind w:left="720"/>
      <w:contextualSpacing/>
    </w:pPr>
  </w:style>
  <w:style w:type="paragraph" w:styleId="Quote">
    <w:name w:val="Quote"/>
    <w:basedOn w:val="Normal"/>
    <w:next w:val="Normal"/>
    <w:link w:val="QuoteChar"/>
    <w:uiPriority w:val="29"/>
    <w:qFormat/>
    <w:rsid w:val="00DB0E18"/>
    <w:rPr>
      <w:i/>
      <w:iCs/>
      <w:color w:val="000000"/>
    </w:rPr>
  </w:style>
  <w:style w:type="character" w:customStyle="1" w:styleId="QuoteChar">
    <w:name w:val="Quote Char"/>
    <w:link w:val="Quote"/>
    <w:uiPriority w:val="29"/>
    <w:rsid w:val="00DB0E18"/>
    <w:rPr>
      <w:i/>
      <w:iCs/>
      <w:color w:val="000000"/>
    </w:rPr>
  </w:style>
  <w:style w:type="paragraph" w:styleId="IntenseQuote">
    <w:name w:val="Intense Quote"/>
    <w:basedOn w:val="Normal"/>
    <w:next w:val="Normal"/>
    <w:link w:val="IntenseQuoteChar"/>
    <w:uiPriority w:val="30"/>
    <w:qFormat/>
    <w:rsid w:val="00DB0E1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B0E18"/>
    <w:rPr>
      <w:b/>
      <w:bCs/>
      <w:i/>
      <w:iCs/>
      <w:color w:val="4F81BD"/>
    </w:rPr>
  </w:style>
  <w:style w:type="character" w:styleId="SubtleEmphasis">
    <w:name w:val="Subtle Emphasis"/>
    <w:uiPriority w:val="19"/>
    <w:qFormat/>
    <w:rsid w:val="00DB0E18"/>
    <w:rPr>
      <w:i/>
      <w:iCs/>
      <w:color w:val="808080"/>
    </w:rPr>
  </w:style>
  <w:style w:type="character" w:styleId="IntenseEmphasis">
    <w:name w:val="Intense Emphasis"/>
    <w:uiPriority w:val="21"/>
    <w:qFormat/>
    <w:rsid w:val="00DB0E18"/>
    <w:rPr>
      <w:b/>
      <w:bCs/>
      <w:i/>
      <w:iCs/>
      <w:color w:val="4F81BD"/>
    </w:rPr>
  </w:style>
  <w:style w:type="character" w:styleId="SubtleReference">
    <w:name w:val="Subtle Reference"/>
    <w:uiPriority w:val="31"/>
    <w:qFormat/>
    <w:rsid w:val="00DB0E18"/>
    <w:rPr>
      <w:smallCaps/>
      <w:color w:val="C0504D"/>
      <w:u w:val="single"/>
    </w:rPr>
  </w:style>
  <w:style w:type="character" w:styleId="IntenseReference">
    <w:name w:val="Intense Reference"/>
    <w:uiPriority w:val="32"/>
    <w:qFormat/>
    <w:rsid w:val="00DB0E18"/>
    <w:rPr>
      <w:b/>
      <w:bCs/>
      <w:smallCaps/>
      <w:color w:val="C0504D"/>
      <w:spacing w:val="5"/>
      <w:u w:val="single"/>
    </w:rPr>
  </w:style>
  <w:style w:type="character" w:styleId="BookTitle">
    <w:name w:val="Book Title"/>
    <w:uiPriority w:val="33"/>
    <w:qFormat/>
    <w:rsid w:val="00DB0E18"/>
    <w:rPr>
      <w:b/>
      <w:bCs/>
      <w:smallCaps/>
      <w:spacing w:val="5"/>
    </w:rPr>
  </w:style>
  <w:style w:type="paragraph" w:styleId="TOCHeading">
    <w:name w:val="TOC Heading"/>
    <w:basedOn w:val="Heading1"/>
    <w:next w:val="Normal"/>
    <w:uiPriority w:val="39"/>
    <w:qFormat/>
    <w:rsid w:val="00DB0E18"/>
    <w:pPr>
      <w:outlineLvl w:val="9"/>
    </w:pPr>
  </w:style>
  <w:style w:type="paragraph" w:styleId="Caption">
    <w:name w:val="caption"/>
    <w:basedOn w:val="Normal"/>
    <w:next w:val="Normal"/>
    <w:uiPriority w:val="35"/>
    <w:qFormat/>
    <w:rsid w:val="00DB0E18"/>
    <w:pPr>
      <w:spacing w:line="240" w:lineRule="auto"/>
    </w:pPr>
    <w:rPr>
      <w:b/>
      <w:bCs/>
      <w:color w:val="4F81BD"/>
      <w:sz w:val="18"/>
      <w:szCs w:val="18"/>
    </w:rPr>
  </w:style>
  <w:style w:type="character" w:styleId="FollowedHyperlink">
    <w:name w:val="FollowedHyperlink"/>
    <w:rsid w:val="00D05F6B"/>
    <w:rPr>
      <w:color w:val="800080"/>
      <w:u w:val="single"/>
    </w:rPr>
  </w:style>
  <w:style w:type="paragraph" w:styleId="BalloonText">
    <w:name w:val="Balloon Text"/>
    <w:basedOn w:val="Normal"/>
    <w:link w:val="BalloonTextChar"/>
    <w:rsid w:val="002632BF"/>
    <w:pPr>
      <w:spacing w:after="0" w:line="240" w:lineRule="auto"/>
    </w:pPr>
    <w:rPr>
      <w:rFonts w:ascii="Tahoma" w:hAnsi="Tahoma" w:cs="Tahoma"/>
      <w:sz w:val="16"/>
      <w:szCs w:val="16"/>
    </w:rPr>
  </w:style>
  <w:style w:type="character" w:customStyle="1" w:styleId="BalloonTextChar">
    <w:name w:val="Balloon Text Char"/>
    <w:link w:val="BalloonText"/>
    <w:rsid w:val="002632BF"/>
    <w:rPr>
      <w:rFonts w:ascii="Tahoma" w:hAnsi="Tahoma" w:cs="Tahoma"/>
      <w:sz w:val="16"/>
      <w:szCs w:val="16"/>
      <w:lang w:val="en-US" w:eastAsia="en-US" w:bidi="en-US"/>
    </w:rPr>
  </w:style>
  <w:style w:type="character" w:customStyle="1" w:styleId="HeaderChar">
    <w:name w:val="Header Char"/>
    <w:link w:val="Header"/>
    <w:uiPriority w:val="99"/>
    <w:rsid w:val="0069520A"/>
    <w:rPr>
      <w:sz w:val="22"/>
      <w:szCs w:val="22"/>
      <w:lang w:val="en-US" w:eastAsia="en-US" w:bidi="en-US"/>
    </w:rPr>
  </w:style>
  <w:style w:type="paragraph" w:customStyle="1" w:styleId="Pa9">
    <w:name w:val="Pa9"/>
    <w:basedOn w:val="Default"/>
    <w:next w:val="Default"/>
    <w:rsid w:val="0069520A"/>
    <w:pPr>
      <w:spacing w:after="0" w:line="181" w:lineRule="atLeast"/>
    </w:pPr>
    <w:rPr>
      <w:rFonts w:ascii="HDZRFN+HelveticaNeue-Light" w:hAnsi="HDZRFN+HelveticaNeue-Light" w:cs="Times New Roman"/>
      <w:color w:val="auto"/>
    </w:rPr>
  </w:style>
  <w:style w:type="paragraph" w:styleId="ListBullet">
    <w:name w:val="List Bullet"/>
    <w:basedOn w:val="Normal"/>
    <w:rsid w:val="0069520A"/>
    <w:pPr>
      <w:numPr>
        <w:numId w:val="4"/>
      </w:numPr>
      <w:spacing w:after="84" w:line="240" w:lineRule="auto"/>
      <w:ind w:left="360"/>
    </w:pPr>
    <w:rPr>
      <w:rFonts w:ascii="Arial" w:hAnsi="Arial"/>
      <w:color w:val="000000"/>
      <w:sz w:val="20"/>
      <w:szCs w:val="24"/>
      <w:lang w:val="en-AU"/>
    </w:rPr>
  </w:style>
  <w:style w:type="paragraph" w:customStyle="1" w:styleId="subjectheading">
    <w:name w:val="subjectheading"/>
    <w:basedOn w:val="Normal"/>
    <w:rsid w:val="00400DEC"/>
    <w:pPr>
      <w:spacing w:before="100" w:beforeAutospacing="1" w:after="100" w:afterAutospacing="1" w:line="240" w:lineRule="auto"/>
    </w:pPr>
    <w:rPr>
      <w:rFonts w:ascii="Times New Roman" w:hAnsi="Times New Roman"/>
      <w:sz w:val="24"/>
      <w:szCs w:val="20"/>
    </w:rPr>
  </w:style>
  <w:style w:type="character" w:customStyle="1" w:styleId="BodyText2Char">
    <w:name w:val="Body Text 2 Char"/>
    <w:link w:val="BodyText2"/>
    <w:rsid w:val="00865B02"/>
    <w:rPr>
      <w:rFonts w:ascii="Arial" w:hAnsi="Arial"/>
      <w:sz w:val="22"/>
      <w:lang w:eastAsia="en-US" w:bidi="en-US"/>
    </w:rPr>
  </w:style>
  <w:style w:type="character" w:styleId="CommentReference">
    <w:name w:val="annotation reference"/>
    <w:basedOn w:val="DefaultParagraphFont"/>
    <w:rsid w:val="00AC1064"/>
    <w:rPr>
      <w:sz w:val="16"/>
      <w:szCs w:val="16"/>
    </w:rPr>
  </w:style>
  <w:style w:type="paragraph" w:styleId="CommentText">
    <w:name w:val="annotation text"/>
    <w:basedOn w:val="Normal"/>
    <w:link w:val="CommentTextChar"/>
    <w:rsid w:val="00AC1064"/>
    <w:pPr>
      <w:spacing w:line="240" w:lineRule="auto"/>
    </w:pPr>
    <w:rPr>
      <w:sz w:val="20"/>
      <w:szCs w:val="20"/>
    </w:rPr>
  </w:style>
  <w:style w:type="character" w:customStyle="1" w:styleId="CommentTextChar">
    <w:name w:val="Comment Text Char"/>
    <w:basedOn w:val="DefaultParagraphFont"/>
    <w:link w:val="CommentText"/>
    <w:rsid w:val="00AC1064"/>
    <w:rPr>
      <w:lang w:val="en-US" w:eastAsia="en-US" w:bidi="en-US"/>
    </w:rPr>
  </w:style>
  <w:style w:type="paragraph" w:styleId="CommentSubject">
    <w:name w:val="annotation subject"/>
    <w:basedOn w:val="CommentText"/>
    <w:next w:val="CommentText"/>
    <w:link w:val="CommentSubjectChar"/>
    <w:rsid w:val="00AC1064"/>
    <w:rPr>
      <w:b/>
      <w:bCs/>
    </w:rPr>
  </w:style>
  <w:style w:type="character" w:customStyle="1" w:styleId="CommentSubjectChar">
    <w:name w:val="Comment Subject Char"/>
    <w:basedOn w:val="CommentTextChar"/>
    <w:link w:val="CommentSubject"/>
    <w:rsid w:val="00AC1064"/>
    <w:rPr>
      <w:b/>
      <w:bCs/>
      <w:lang w:val="en-US" w:eastAsia="en-US" w:bidi="en-US"/>
    </w:rPr>
  </w:style>
  <w:style w:type="table" w:customStyle="1" w:styleId="TableGrid1">
    <w:name w:val="Table Grid1"/>
    <w:basedOn w:val="TableNormal"/>
    <w:next w:val="TableGrid"/>
    <w:uiPriority w:val="39"/>
    <w:rsid w:val="00AC106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C1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TableGrid2">
    <w:name w:val="Table Grid2"/>
    <w:basedOn w:val="TableNormal"/>
    <w:next w:val="TableGrid"/>
    <w:uiPriority w:val="39"/>
    <w:rsid w:val="006A76E5"/>
    <w:pPr>
      <w:spacing w:after="0" w:line="240" w:lineRule="auto"/>
    </w:pPr>
    <w:rPr>
      <w:rFonts w:asciiTheme="minorHAnsi" w:eastAsiaTheme="minorHAnsi" w:hAnsiTheme="minorHAnsi" w:cstheme="minorBid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VinrSiCZAcwlhRwouU/TYJWmg==">CgMxLjAyDmgudWp1ZDhrODc5NWVlMg5oLmtzd3o2cWl5cHFwejgAciExZjZhZm5oT1ZOclRfaDdFZVdQdko5aVEtUmhiRlFvNDg=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1221</Words>
  <Characters>6960</Characters>
  <Application>Microsoft Office Word</Application>
  <DocSecurity>0</DocSecurity>
  <Lines>58</Lines>
  <Paragraphs>16</Paragraphs>
  <ScaleCrop>false</ScaleCrop>
  <Company>Department of Education and Training</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01430420</dc:creator>
  <cp:lastModifiedBy>Lisa Chamberlin</cp:lastModifiedBy>
  <cp:revision>4</cp:revision>
  <dcterms:created xsi:type="dcterms:W3CDTF">2026-04-28T02:36:00Z</dcterms:created>
  <dcterms:modified xsi:type="dcterms:W3CDTF">2026-06-15T01:17:00Z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20;#1.2.2 Project Documentation|a3ce4c3c-7960-4756-834e-8cbbf9028802</vt:lpwstr>
  </property>
  <property fmtid="{D5CDD505-2E9C-101B-9397-08002B2CF9AE}" pid="3" name="DET_EDRMS_SecClass">
    <vt:lpwstr/>
  </property>
  <property fmtid="{D5CDD505-2E9C-101B-9397-08002B2CF9AE}" pid="4" name="ContentTypeId">
    <vt:lpwstr>0x010100F4FF4F683913394CB3058EE39D7ED00F</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WebId">
    <vt:lpwstr>{bc0a991d-f2dd-49b8-9351-4bd621ce8ac3}</vt:lpwstr>
  </property>
  <property fmtid="{D5CDD505-2E9C-101B-9397-08002B2CF9AE}" pid="8" name="RecordPoint_ActiveItemSiteId">
    <vt:lpwstr>{03dc8113-b288-4f44-a289-6e7ea0196235}</vt:lpwstr>
  </property>
  <property fmtid="{D5CDD505-2E9C-101B-9397-08002B2CF9AE}" pid="9" name="RecordPoint_ActiveItemListId">
    <vt:lpwstr>{24e44eb6-63cc-45ef-b8c2-96f5d305a511}</vt:lpwstr>
  </property>
  <property fmtid="{D5CDD505-2E9C-101B-9397-08002B2CF9AE}" pid="10" name="RecordPoint_ActiveItemUniqueId">
    <vt:lpwstr>{0f2f534a-4488-41f1-8cd4-095f52af5184}</vt:lpwstr>
  </property>
</Properties>
</file>