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7C164" w14:textId="77777777" w:rsidR="008E3817" w:rsidRPr="003759A2" w:rsidRDefault="008E3817" w:rsidP="008E3817">
      <w:pPr>
        <w:spacing w:after="100" w:afterAutospacing="1" w:line="312" w:lineRule="atLeast"/>
        <w:jc w:val="both"/>
        <w:outlineLvl w:val="1"/>
        <w:rPr>
          <w:rFonts w:asciiTheme="majorHAnsi" w:eastAsia="Times New Roman" w:hAnsiTheme="majorHAnsi" w:cstheme="majorHAnsi"/>
          <w:b/>
          <w:color w:val="011A3C"/>
        </w:rPr>
      </w:pPr>
    </w:p>
    <w:p w14:paraId="3BCB3950" w14:textId="77777777" w:rsidR="008E3817" w:rsidRPr="00D03352" w:rsidRDefault="008E3817" w:rsidP="008E3817">
      <w:pPr>
        <w:spacing w:after="100" w:afterAutospacing="1" w:line="312" w:lineRule="atLeast"/>
        <w:jc w:val="both"/>
        <w:outlineLvl w:val="1"/>
        <w:rPr>
          <w:rFonts w:eastAsia="Times New Roman" w:cstheme="majorHAnsi"/>
          <w:b/>
          <w:color w:val="011A3C"/>
        </w:rPr>
      </w:pPr>
      <w:r w:rsidRPr="00D03352">
        <w:rPr>
          <w:rFonts w:eastAsia="Times New Roman" w:cstheme="majorHAnsi"/>
          <w:b/>
          <w:color w:val="011A3C"/>
        </w:rPr>
        <w:t>Policy</w:t>
      </w:r>
    </w:p>
    <w:p w14:paraId="7E627D70" w14:textId="77777777" w:rsidR="008E3817" w:rsidRPr="00D03352" w:rsidRDefault="008E3817" w:rsidP="008E3817">
      <w:pPr>
        <w:spacing w:before="100" w:beforeAutospacing="1" w:after="100" w:afterAutospacing="1"/>
        <w:jc w:val="both"/>
        <w:rPr>
          <w:rFonts w:eastAsia="Times New Roman" w:cstheme="majorHAnsi"/>
          <w:color w:val="011A3C"/>
        </w:rPr>
      </w:pPr>
      <w:r w:rsidRPr="00D03352">
        <w:rPr>
          <w:rFonts w:eastAsia="Times New Roman" w:cstheme="majorHAnsi"/>
          <w:color w:val="011A3C"/>
        </w:rPr>
        <w:t>The purpose of this policy is to explain how Hume Valley School can support students who receive National Disability Insurance Scheme (NDIS) funded therapy. </w:t>
      </w:r>
    </w:p>
    <w:p w14:paraId="2373278D" w14:textId="77777777" w:rsidR="008E3817" w:rsidRPr="00D03352" w:rsidRDefault="008E3817" w:rsidP="008E3817">
      <w:pPr>
        <w:spacing w:before="100" w:beforeAutospacing="1" w:after="100" w:afterAutospacing="1" w:line="312" w:lineRule="atLeast"/>
        <w:jc w:val="both"/>
        <w:outlineLvl w:val="1"/>
        <w:rPr>
          <w:rFonts w:eastAsia="Times New Roman" w:cstheme="majorHAnsi"/>
          <w:b/>
          <w:color w:val="011A3C"/>
        </w:rPr>
      </w:pPr>
      <w:r w:rsidRPr="00D03352">
        <w:rPr>
          <w:rFonts w:eastAsia="Times New Roman" w:cstheme="majorHAnsi"/>
          <w:b/>
          <w:color w:val="011A3C"/>
        </w:rPr>
        <w:t>Summary</w:t>
      </w:r>
    </w:p>
    <w:p w14:paraId="13C11B6D" w14:textId="77777777" w:rsidR="008E3817" w:rsidRPr="00D03352" w:rsidRDefault="008E3817" w:rsidP="008E3817">
      <w:pPr>
        <w:numPr>
          <w:ilvl w:val="0"/>
          <w:numId w:val="1"/>
        </w:numPr>
        <w:spacing w:before="100" w:beforeAutospacing="1" w:after="100" w:afterAutospacing="1"/>
        <w:jc w:val="both"/>
        <w:rPr>
          <w:rFonts w:eastAsia="Times New Roman" w:cstheme="majorHAnsi"/>
          <w:color w:val="011A3C"/>
        </w:rPr>
      </w:pPr>
      <w:r w:rsidRPr="00D03352">
        <w:rPr>
          <w:rFonts w:eastAsia="Times New Roman" w:cstheme="majorHAnsi"/>
          <w:color w:val="011A3C"/>
        </w:rPr>
        <w:t>Hume Valley School is encouraged to support students and their parents in exercising a level of choice and control with their National Disability Insurance Scheme supports at school where it is safe and practical to do so.</w:t>
      </w:r>
    </w:p>
    <w:p w14:paraId="7245D7D9" w14:textId="77777777" w:rsidR="008E3817" w:rsidRPr="00D03352" w:rsidRDefault="008E3817" w:rsidP="008E3817">
      <w:pPr>
        <w:numPr>
          <w:ilvl w:val="0"/>
          <w:numId w:val="1"/>
        </w:numPr>
        <w:spacing w:before="100" w:beforeAutospacing="1" w:after="100" w:afterAutospacing="1"/>
        <w:jc w:val="both"/>
        <w:rPr>
          <w:rFonts w:eastAsia="Times New Roman" w:cstheme="majorHAnsi"/>
          <w:color w:val="011A3C"/>
        </w:rPr>
      </w:pPr>
      <w:r w:rsidRPr="00D03352">
        <w:rPr>
          <w:rFonts w:eastAsia="Times New Roman" w:cstheme="majorHAnsi"/>
          <w:color w:val="011A3C"/>
        </w:rPr>
        <w:t>The Department has produced guidelines for Victorian Government schools related to requests for the delivery of funded therapy in schools.</w:t>
      </w:r>
    </w:p>
    <w:p w14:paraId="7C7682F5" w14:textId="77777777" w:rsidR="008E3817" w:rsidRPr="00D03352" w:rsidRDefault="008E3817" w:rsidP="008E3817">
      <w:pPr>
        <w:numPr>
          <w:ilvl w:val="0"/>
          <w:numId w:val="1"/>
        </w:numPr>
        <w:spacing w:before="100" w:beforeAutospacing="1" w:after="100" w:afterAutospacing="1"/>
        <w:jc w:val="both"/>
        <w:rPr>
          <w:rFonts w:eastAsia="Times New Roman" w:cstheme="majorHAnsi"/>
          <w:color w:val="011A3C"/>
        </w:rPr>
      </w:pPr>
      <w:r w:rsidRPr="00D03352">
        <w:rPr>
          <w:rFonts w:eastAsia="Times New Roman" w:cstheme="majorHAnsi"/>
          <w:color w:val="011A3C"/>
        </w:rPr>
        <w:t>Ultimately, the decision to allow funded therapists to conduct therapy on school grounds rests with the Principal.</w:t>
      </w:r>
    </w:p>
    <w:p w14:paraId="698AFD31" w14:textId="77777777" w:rsidR="008E3817" w:rsidRPr="00D03352" w:rsidRDefault="008E3817" w:rsidP="008E3817">
      <w:pPr>
        <w:numPr>
          <w:ilvl w:val="0"/>
          <w:numId w:val="1"/>
        </w:numPr>
        <w:spacing w:before="100" w:beforeAutospacing="1" w:after="100" w:afterAutospacing="1"/>
        <w:jc w:val="both"/>
        <w:rPr>
          <w:rFonts w:eastAsia="Times New Roman" w:cstheme="majorHAnsi"/>
          <w:color w:val="011A3C"/>
        </w:rPr>
      </w:pPr>
      <w:r w:rsidRPr="00D03352">
        <w:rPr>
          <w:rFonts w:eastAsia="Times New Roman" w:cstheme="majorHAnsi"/>
          <w:color w:val="011A3C"/>
        </w:rPr>
        <w:t>The therapies funded by the National Disability Insurance Scheme are related to the student’s functional whole-of-life support needs, and not for educational purposes. The responsibility for therapy for educational attainment remains with the education system. On this basis, schools should continue to employ therapists and access therapy from Student Support Services to provide educational supports.</w:t>
      </w:r>
    </w:p>
    <w:p w14:paraId="14203B50" w14:textId="77777777" w:rsidR="008E3817" w:rsidRPr="00D03352" w:rsidRDefault="008E3817" w:rsidP="008E3817">
      <w:pPr>
        <w:spacing w:before="100" w:beforeAutospacing="1" w:after="100" w:afterAutospacing="1" w:line="288" w:lineRule="atLeast"/>
        <w:jc w:val="both"/>
        <w:outlineLvl w:val="2"/>
        <w:rPr>
          <w:rFonts w:eastAsia="Times New Roman" w:cstheme="majorHAnsi"/>
          <w:b/>
          <w:color w:val="011A3C"/>
        </w:rPr>
      </w:pPr>
      <w:r w:rsidRPr="00D03352">
        <w:rPr>
          <w:rFonts w:eastAsia="Times New Roman" w:cstheme="majorHAnsi"/>
          <w:b/>
          <w:color w:val="011A3C"/>
        </w:rPr>
        <w:t>Background</w:t>
      </w:r>
    </w:p>
    <w:p w14:paraId="33901EDD" w14:textId="77777777" w:rsidR="008E3817" w:rsidRPr="00D03352" w:rsidRDefault="008E3817" w:rsidP="008E3817">
      <w:pPr>
        <w:spacing w:before="100" w:beforeAutospacing="1" w:after="100" w:afterAutospacing="1"/>
        <w:jc w:val="both"/>
        <w:rPr>
          <w:rFonts w:eastAsia="Times New Roman" w:cstheme="majorHAnsi"/>
          <w:color w:val="011A3C"/>
        </w:rPr>
      </w:pPr>
      <w:r w:rsidRPr="00D03352">
        <w:rPr>
          <w:rFonts w:eastAsia="Times New Roman" w:cstheme="majorHAnsi"/>
          <w:color w:val="011A3C"/>
        </w:rPr>
        <w:t>The National Disability Insurance Scheme (NDIS) provides Australians under the age of 65 who have a permanent and significant disability with the reasonable and necessary supports they need to enjoy an ordinary life.</w:t>
      </w:r>
    </w:p>
    <w:p w14:paraId="3AFCE3F8" w14:textId="77777777" w:rsidR="008E3817" w:rsidRPr="00D03352" w:rsidRDefault="008E3817" w:rsidP="008E3817">
      <w:pPr>
        <w:spacing w:before="100" w:beforeAutospacing="1" w:after="100" w:afterAutospacing="1"/>
        <w:jc w:val="both"/>
        <w:rPr>
          <w:rFonts w:eastAsia="Times New Roman" w:cstheme="majorHAnsi"/>
          <w:color w:val="011A3C"/>
        </w:rPr>
      </w:pPr>
      <w:r w:rsidRPr="00D03352">
        <w:rPr>
          <w:rFonts w:eastAsia="Times New Roman" w:cstheme="majorHAnsi"/>
          <w:color w:val="011A3C"/>
        </w:rPr>
        <w:t xml:space="preserve">Funding is allocated to the person (with their family, </w:t>
      </w:r>
      <w:proofErr w:type="gramStart"/>
      <w:r w:rsidRPr="00D03352">
        <w:rPr>
          <w:rFonts w:eastAsia="Times New Roman" w:cstheme="majorHAnsi"/>
          <w:color w:val="011A3C"/>
        </w:rPr>
        <w:t>carer</w:t>
      </w:r>
      <w:proofErr w:type="gramEnd"/>
      <w:r w:rsidRPr="00D03352">
        <w:rPr>
          <w:rFonts w:eastAsia="Times New Roman" w:cstheme="majorHAnsi"/>
          <w:color w:val="011A3C"/>
        </w:rPr>
        <w:t xml:space="preserve"> or advocate) who can choose who they will purchase services from and when, where and how they receive services. Eligibility is focused on lifelong, functional impairment and capacity building.</w:t>
      </w:r>
    </w:p>
    <w:p w14:paraId="12C27936" w14:textId="77777777" w:rsidR="008E3817" w:rsidRPr="00D03352" w:rsidRDefault="008E3817" w:rsidP="008E3817">
      <w:pPr>
        <w:spacing w:before="100" w:beforeAutospacing="1" w:after="100" w:afterAutospacing="1"/>
        <w:jc w:val="both"/>
        <w:rPr>
          <w:rFonts w:eastAsia="Times New Roman" w:cstheme="majorHAnsi"/>
          <w:color w:val="011A3C"/>
        </w:rPr>
      </w:pPr>
      <w:r w:rsidRPr="00D03352">
        <w:rPr>
          <w:rFonts w:eastAsia="Times New Roman" w:cstheme="majorHAnsi"/>
          <w:color w:val="011A3C"/>
        </w:rPr>
        <w:t>The National Disability Insurance Agency (NDIA) administers the NDIS. For more information about the NDIS, visit the </w:t>
      </w:r>
      <w:hyperlink r:id="rId10" w:history="1">
        <w:r w:rsidRPr="00D03352">
          <w:rPr>
            <w:rFonts w:eastAsia="Times New Roman" w:cstheme="majorHAnsi"/>
            <w:color w:val="1855BF"/>
          </w:rPr>
          <w:t>National Disability Insurance Scheme website.</w:t>
        </w:r>
      </w:hyperlink>
    </w:p>
    <w:p w14:paraId="49B0D778" w14:textId="77777777" w:rsidR="008E3817" w:rsidRPr="00D03352" w:rsidRDefault="008E3817" w:rsidP="008E3817">
      <w:pPr>
        <w:spacing w:before="100" w:beforeAutospacing="1" w:after="100" w:afterAutospacing="1"/>
        <w:jc w:val="both"/>
        <w:rPr>
          <w:rFonts w:eastAsia="Times New Roman" w:cstheme="majorHAnsi"/>
          <w:color w:val="011A3C"/>
        </w:rPr>
      </w:pPr>
      <w:r w:rsidRPr="00D03352">
        <w:rPr>
          <w:rFonts w:eastAsia="Times New Roman" w:cstheme="majorHAnsi"/>
          <w:color w:val="011A3C"/>
        </w:rPr>
        <w:t>The NDIS does not fund services that are reasonable and necessary for children to participate in education. These remain the responsibility of the Department</w:t>
      </w:r>
      <w:r w:rsidR="005D7673" w:rsidRPr="00D03352">
        <w:rPr>
          <w:rFonts w:eastAsia="Times New Roman" w:cstheme="majorHAnsi"/>
          <w:color w:val="011A3C"/>
        </w:rPr>
        <w:t xml:space="preserve"> </w:t>
      </w:r>
      <w:r w:rsidRPr="00D03352">
        <w:rPr>
          <w:rFonts w:eastAsia="Times New Roman" w:cstheme="majorHAnsi"/>
          <w:color w:val="011A3C"/>
        </w:rPr>
        <w:t>o</w:t>
      </w:r>
      <w:r w:rsidR="005D7673" w:rsidRPr="00D03352">
        <w:rPr>
          <w:rFonts w:eastAsia="Times New Roman" w:cstheme="majorHAnsi"/>
          <w:color w:val="011A3C"/>
        </w:rPr>
        <w:t>f</w:t>
      </w:r>
      <w:r w:rsidRPr="00D03352">
        <w:rPr>
          <w:rFonts w:eastAsia="Times New Roman" w:cstheme="majorHAnsi"/>
          <w:color w:val="011A3C"/>
        </w:rPr>
        <w:t xml:space="preserve"> Education.</w:t>
      </w:r>
    </w:p>
    <w:p w14:paraId="2047020B" w14:textId="77777777" w:rsidR="008E3817" w:rsidRPr="00D03352" w:rsidRDefault="008E3817" w:rsidP="008E3817">
      <w:pPr>
        <w:spacing w:before="100" w:beforeAutospacing="1" w:after="100" w:afterAutospacing="1"/>
        <w:jc w:val="both"/>
        <w:rPr>
          <w:rFonts w:eastAsia="Times New Roman" w:cstheme="majorHAnsi"/>
          <w:color w:val="011A3C"/>
        </w:rPr>
      </w:pPr>
      <w:r w:rsidRPr="00D03352">
        <w:rPr>
          <w:rFonts w:eastAsia="Times New Roman" w:cstheme="majorHAnsi"/>
          <w:color w:val="011A3C"/>
        </w:rPr>
        <w:t>The NDIS replaces the Department’s Early Childhood Intervention Services (ECIS) program. The </w:t>
      </w:r>
      <w:hyperlink r:id="rId11" w:history="1">
        <w:r w:rsidRPr="00D03352">
          <w:rPr>
            <w:rFonts w:eastAsia="Times New Roman" w:cstheme="majorHAnsi"/>
            <w:color w:val="1855BF"/>
          </w:rPr>
          <w:t>NDIS Early Childhood Early Intervention (ECEI)</w:t>
        </w:r>
      </w:hyperlink>
      <w:r w:rsidRPr="00D03352">
        <w:rPr>
          <w:rFonts w:eastAsia="Times New Roman" w:cstheme="majorHAnsi"/>
          <w:color w:val="011A3C"/>
        </w:rPr>
        <w:t> approach supports children with disability or developmental delay from birth until 7 years of age.</w:t>
      </w:r>
    </w:p>
    <w:p w14:paraId="5F26259A" w14:textId="77777777" w:rsidR="008E3817" w:rsidRPr="00D03352" w:rsidRDefault="008E3817" w:rsidP="008E3817">
      <w:pPr>
        <w:spacing w:before="100" w:beforeAutospacing="1" w:after="100" w:afterAutospacing="1"/>
        <w:jc w:val="both"/>
        <w:rPr>
          <w:rFonts w:eastAsia="Times New Roman" w:cstheme="majorHAnsi"/>
          <w:color w:val="011A3C"/>
        </w:rPr>
      </w:pPr>
      <w:r w:rsidRPr="00D03352">
        <w:rPr>
          <w:rFonts w:eastAsia="Times New Roman" w:cstheme="majorHAnsi"/>
          <w:color w:val="011A3C"/>
        </w:rPr>
        <w:lastRenderedPageBreak/>
        <w:t>School age children may receive funding for non-educational therapy through the NDIS. The Department has developed </w:t>
      </w:r>
      <w:hyperlink r:id="rId12" w:history="1">
        <w:r w:rsidRPr="00D03352">
          <w:rPr>
            <w:rFonts w:eastAsia="Times New Roman" w:cstheme="majorHAnsi"/>
            <w:color w:val="1855BF"/>
          </w:rPr>
          <w:t>Guidelines</w:t>
        </w:r>
      </w:hyperlink>
      <w:r w:rsidRPr="00D03352">
        <w:rPr>
          <w:rFonts w:eastAsia="Times New Roman" w:cstheme="majorHAnsi"/>
          <w:color w:val="011A3C"/>
        </w:rPr>
        <w:t> (in the Guidance tab) on whether this therapy may be delivered in schools.</w:t>
      </w:r>
    </w:p>
    <w:p w14:paraId="557D7B55" w14:textId="77777777" w:rsidR="008E3817" w:rsidRPr="00D03352" w:rsidRDefault="008E3817" w:rsidP="008E3817">
      <w:pPr>
        <w:spacing w:before="100" w:beforeAutospacing="1" w:after="100" w:afterAutospacing="1" w:line="288" w:lineRule="atLeast"/>
        <w:jc w:val="both"/>
        <w:outlineLvl w:val="2"/>
        <w:rPr>
          <w:rFonts w:eastAsia="Times New Roman" w:cstheme="majorHAnsi"/>
          <w:color w:val="011A3C"/>
        </w:rPr>
      </w:pPr>
      <w:r w:rsidRPr="00D03352">
        <w:rPr>
          <w:rFonts w:eastAsia="Times New Roman" w:cstheme="majorHAnsi"/>
          <w:color w:val="011A3C"/>
        </w:rPr>
        <w:t>The NDIS and funded therapy for students</w:t>
      </w:r>
    </w:p>
    <w:p w14:paraId="49F1456B" w14:textId="77777777" w:rsidR="008E3817" w:rsidRPr="00D03352" w:rsidRDefault="008E3817" w:rsidP="008E3817">
      <w:pPr>
        <w:spacing w:before="100" w:beforeAutospacing="1" w:after="100" w:afterAutospacing="1"/>
        <w:jc w:val="both"/>
        <w:rPr>
          <w:rFonts w:eastAsia="Times New Roman" w:cstheme="majorHAnsi"/>
          <w:color w:val="011A3C"/>
        </w:rPr>
      </w:pPr>
      <w:r w:rsidRPr="00D03352">
        <w:rPr>
          <w:rFonts w:eastAsia="Times New Roman" w:cstheme="majorHAnsi"/>
          <w:color w:val="011A3C"/>
        </w:rPr>
        <w:t>The NDIS provides increased choice and control for children with disabilities and their families on how disability services and supports are delivered. </w:t>
      </w:r>
    </w:p>
    <w:p w14:paraId="4800F608" w14:textId="77777777" w:rsidR="008E3817" w:rsidRPr="00D03352" w:rsidRDefault="008E3817" w:rsidP="008E3817">
      <w:pPr>
        <w:spacing w:before="100" w:beforeAutospacing="1" w:after="100" w:afterAutospacing="1"/>
        <w:jc w:val="both"/>
        <w:rPr>
          <w:rFonts w:eastAsia="Times New Roman" w:cstheme="majorHAnsi"/>
          <w:color w:val="011A3C"/>
        </w:rPr>
      </w:pPr>
      <w:r w:rsidRPr="00D03352">
        <w:rPr>
          <w:rFonts w:eastAsia="Times New Roman" w:cstheme="majorHAnsi"/>
          <w:color w:val="011A3C"/>
        </w:rPr>
        <w:t>As a result, school principals may receive parent requests to allow NDIS funded therapists to:</w:t>
      </w:r>
    </w:p>
    <w:p w14:paraId="67EB7AC7" w14:textId="77777777" w:rsidR="008E3817" w:rsidRPr="00D03352" w:rsidRDefault="008E3817" w:rsidP="008E3817">
      <w:pPr>
        <w:numPr>
          <w:ilvl w:val="0"/>
          <w:numId w:val="2"/>
        </w:numPr>
        <w:spacing w:before="100" w:beforeAutospacing="1" w:after="100" w:afterAutospacing="1"/>
        <w:jc w:val="both"/>
        <w:rPr>
          <w:rFonts w:eastAsia="Times New Roman" w:cstheme="majorHAnsi"/>
          <w:color w:val="011A3C"/>
        </w:rPr>
      </w:pPr>
      <w:r w:rsidRPr="00D03352">
        <w:rPr>
          <w:rFonts w:eastAsia="Times New Roman" w:cstheme="majorHAnsi"/>
          <w:color w:val="011A3C"/>
        </w:rPr>
        <w:t>observe a student in the classroom or in the school environment</w:t>
      </w:r>
    </w:p>
    <w:p w14:paraId="4FD21762" w14:textId="77777777" w:rsidR="005D7673" w:rsidRPr="00D03352" w:rsidRDefault="005D7673" w:rsidP="008E3817">
      <w:pPr>
        <w:numPr>
          <w:ilvl w:val="0"/>
          <w:numId w:val="2"/>
        </w:numPr>
        <w:spacing w:before="100" w:beforeAutospacing="1" w:after="100" w:afterAutospacing="1"/>
        <w:jc w:val="both"/>
        <w:rPr>
          <w:rFonts w:eastAsia="Times New Roman" w:cstheme="majorHAnsi"/>
          <w:color w:val="011A3C"/>
        </w:rPr>
      </w:pPr>
      <w:r w:rsidRPr="00D03352">
        <w:rPr>
          <w:rFonts w:eastAsia="Times New Roman" w:cstheme="majorHAnsi"/>
          <w:color w:val="011A3C"/>
        </w:rPr>
        <w:t xml:space="preserve">discuss the </w:t>
      </w:r>
      <w:proofErr w:type="gramStart"/>
      <w:r w:rsidRPr="00D03352">
        <w:rPr>
          <w:rFonts w:eastAsia="Times New Roman" w:cstheme="majorHAnsi"/>
          <w:color w:val="011A3C"/>
        </w:rPr>
        <w:t>students</w:t>
      </w:r>
      <w:proofErr w:type="gramEnd"/>
      <w:r w:rsidRPr="00D03352">
        <w:rPr>
          <w:rFonts w:eastAsia="Times New Roman" w:cstheme="majorHAnsi"/>
          <w:color w:val="011A3C"/>
        </w:rPr>
        <w:t xml:space="preserve"> goals and strengths with relevant staff</w:t>
      </w:r>
    </w:p>
    <w:p w14:paraId="7A6394B8" w14:textId="30F78CE5" w:rsidR="008E3817" w:rsidRPr="00A7278E" w:rsidRDefault="008E3817" w:rsidP="008E3817">
      <w:pPr>
        <w:numPr>
          <w:ilvl w:val="0"/>
          <w:numId w:val="2"/>
        </w:numPr>
        <w:spacing w:before="100" w:beforeAutospacing="1" w:after="100" w:afterAutospacing="1"/>
        <w:jc w:val="both"/>
        <w:rPr>
          <w:rFonts w:eastAsia="Times New Roman" w:cstheme="majorHAnsi"/>
          <w:color w:val="011A3C"/>
        </w:rPr>
      </w:pPr>
      <w:r w:rsidRPr="00D03352">
        <w:rPr>
          <w:rFonts w:eastAsia="Times New Roman" w:cstheme="majorHAnsi"/>
          <w:color w:val="011A3C"/>
        </w:rPr>
        <w:t>attend a Student Support Group meeting to monitor and tailor the support provided to the student</w:t>
      </w:r>
    </w:p>
    <w:p w14:paraId="594D5698" w14:textId="77777777" w:rsidR="008E3817" w:rsidRPr="00D03352" w:rsidRDefault="008E3817" w:rsidP="008E3817">
      <w:pPr>
        <w:rPr>
          <w:rFonts w:cstheme="majorHAnsi"/>
          <w:b/>
        </w:rPr>
      </w:pPr>
      <w:r w:rsidRPr="00D03352">
        <w:rPr>
          <w:rFonts w:cstheme="majorHAnsi"/>
          <w:b/>
        </w:rPr>
        <w:t>Requesting Information</w:t>
      </w:r>
    </w:p>
    <w:p w14:paraId="06FFF9E3" w14:textId="77777777" w:rsidR="008E3817" w:rsidRPr="00D03352" w:rsidRDefault="008E3817" w:rsidP="008E3817">
      <w:pPr>
        <w:rPr>
          <w:rFonts w:cstheme="majorHAnsi"/>
        </w:rPr>
      </w:pPr>
    </w:p>
    <w:p w14:paraId="252225D3" w14:textId="77777777" w:rsidR="008E3817" w:rsidRPr="00D03352" w:rsidRDefault="008E3817" w:rsidP="007C24B8">
      <w:pPr>
        <w:jc w:val="both"/>
        <w:rPr>
          <w:rFonts w:cstheme="majorHAnsi"/>
        </w:rPr>
      </w:pPr>
      <w:r w:rsidRPr="00D03352">
        <w:rPr>
          <w:rFonts w:cstheme="majorHAnsi"/>
        </w:rPr>
        <w:t xml:space="preserve">The NDIS may request supporting documentation from Hume Valley School to support new NDIS applications and students with an approved NDIS plan.  Parents, Caregivers, Providers and NDIS staff can contact Hume Valley School to request their child’s School Reports, Cognitive Reports, Allied Health </w:t>
      </w:r>
      <w:proofErr w:type="gramStart"/>
      <w:r w:rsidRPr="00D03352">
        <w:rPr>
          <w:rFonts w:cstheme="majorHAnsi"/>
        </w:rPr>
        <w:t>Reports</w:t>
      </w:r>
      <w:proofErr w:type="gramEnd"/>
      <w:r w:rsidRPr="00D03352">
        <w:rPr>
          <w:rFonts w:cstheme="majorHAnsi"/>
        </w:rPr>
        <w:t xml:space="preserve"> and a letter to confirm enrolment to support student NDIS applications and plan</w:t>
      </w:r>
      <w:r w:rsidR="005D7673" w:rsidRPr="00D03352">
        <w:rPr>
          <w:rFonts w:cstheme="majorHAnsi"/>
        </w:rPr>
        <w:t>s</w:t>
      </w:r>
      <w:r w:rsidRPr="00D03352">
        <w:rPr>
          <w:rFonts w:cstheme="majorHAnsi"/>
        </w:rPr>
        <w:t xml:space="preserve">. Due to the large number of </w:t>
      </w:r>
      <w:proofErr w:type="gramStart"/>
      <w:r w:rsidRPr="00D03352">
        <w:rPr>
          <w:rFonts w:cstheme="majorHAnsi"/>
        </w:rPr>
        <w:t>student</w:t>
      </w:r>
      <w:proofErr w:type="gramEnd"/>
      <w:r w:rsidRPr="00D03352">
        <w:rPr>
          <w:rFonts w:cstheme="majorHAnsi"/>
        </w:rPr>
        <w:t xml:space="preserve"> receiving vital NDIS support at Hume Valley School it is important to ensure effective processes of providing information in a timely manner. </w:t>
      </w:r>
    </w:p>
    <w:p w14:paraId="2A11D783" w14:textId="77777777" w:rsidR="008E3817" w:rsidRPr="00D03352" w:rsidRDefault="008E3817" w:rsidP="007C24B8">
      <w:pPr>
        <w:jc w:val="both"/>
        <w:rPr>
          <w:rFonts w:cstheme="majorHAnsi"/>
        </w:rPr>
      </w:pPr>
    </w:p>
    <w:p w14:paraId="0985777D" w14:textId="77777777" w:rsidR="008E3817" w:rsidRPr="00D03352" w:rsidRDefault="008E3817" w:rsidP="007C24B8">
      <w:pPr>
        <w:jc w:val="both"/>
        <w:rPr>
          <w:rFonts w:cstheme="majorHAnsi"/>
        </w:rPr>
      </w:pPr>
      <w:r w:rsidRPr="00D03352">
        <w:rPr>
          <w:rFonts w:cstheme="majorHAnsi"/>
        </w:rPr>
        <w:t xml:space="preserve">It is important to ensure anyone other than parents or legal guardians who are requesting information in relation to NDIS applications or plans must provide a ‘release of information’ form signed by a parent / legal guardian when requesting supporting documentation.  This process is coordinated by the PSD </w:t>
      </w:r>
      <w:proofErr w:type="gramStart"/>
      <w:r w:rsidRPr="00D03352">
        <w:rPr>
          <w:rFonts w:cstheme="majorHAnsi"/>
        </w:rPr>
        <w:t>( Program</w:t>
      </w:r>
      <w:proofErr w:type="gramEnd"/>
      <w:r w:rsidRPr="00D03352">
        <w:rPr>
          <w:rFonts w:cstheme="majorHAnsi"/>
        </w:rPr>
        <w:t xml:space="preserve"> for Students with Disabilities) Team and will be supported by administration staff at Hume Valley School.  </w:t>
      </w:r>
      <w:r w:rsidR="005D7673" w:rsidRPr="00D03352">
        <w:rPr>
          <w:rFonts w:cstheme="majorHAnsi"/>
        </w:rPr>
        <w:t xml:space="preserve">Collating and providing </w:t>
      </w:r>
      <w:proofErr w:type="gramStart"/>
      <w:r w:rsidR="005D7673" w:rsidRPr="00D03352">
        <w:rPr>
          <w:rFonts w:cstheme="majorHAnsi"/>
        </w:rPr>
        <w:t>reports  can</w:t>
      </w:r>
      <w:proofErr w:type="gramEnd"/>
      <w:r w:rsidR="005D7673" w:rsidRPr="00D03352">
        <w:rPr>
          <w:rFonts w:cstheme="majorHAnsi"/>
        </w:rPr>
        <w:t xml:space="preserve"> </w:t>
      </w:r>
      <w:r w:rsidR="00BD41C7" w:rsidRPr="00D03352">
        <w:rPr>
          <w:rFonts w:cstheme="majorHAnsi"/>
        </w:rPr>
        <w:t>take a significant amount of time, as a result r</w:t>
      </w:r>
      <w:r w:rsidRPr="00D03352">
        <w:rPr>
          <w:rFonts w:cstheme="majorHAnsi"/>
        </w:rPr>
        <w:t xml:space="preserve">equests will be processed </w:t>
      </w:r>
      <w:r w:rsidR="00BD41C7" w:rsidRPr="00D03352">
        <w:rPr>
          <w:rFonts w:cstheme="majorHAnsi"/>
        </w:rPr>
        <w:t xml:space="preserve">as soon as is practicable, generally 48-72 hours from request. </w:t>
      </w:r>
      <w:r w:rsidRPr="00D03352">
        <w:rPr>
          <w:rFonts w:cstheme="majorHAnsi"/>
        </w:rPr>
        <w:t xml:space="preserve">  </w:t>
      </w:r>
    </w:p>
    <w:p w14:paraId="6045A10B" w14:textId="77777777" w:rsidR="008E3817" w:rsidRPr="00D03352" w:rsidRDefault="008E3817" w:rsidP="008E3817">
      <w:pPr>
        <w:rPr>
          <w:rFonts w:cstheme="majorHAnsi"/>
          <w:b/>
        </w:rPr>
      </w:pPr>
    </w:p>
    <w:p w14:paraId="6A400A65" w14:textId="77777777" w:rsidR="008E3817" w:rsidRPr="00D03352" w:rsidRDefault="008E3817" w:rsidP="008E3817">
      <w:pPr>
        <w:rPr>
          <w:rFonts w:cstheme="majorHAnsi"/>
          <w:b/>
        </w:rPr>
      </w:pPr>
      <w:r w:rsidRPr="00D03352">
        <w:rPr>
          <w:rFonts w:cstheme="majorHAnsi"/>
          <w:b/>
        </w:rPr>
        <w:t xml:space="preserve">NDIS Support Visits </w:t>
      </w:r>
    </w:p>
    <w:p w14:paraId="35DBB802" w14:textId="77777777" w:rsidR="008E3817" w:rsidRPr="00D03352" w:rsidRDefault="008E3817" w:rsidP="008E3817">
      <w:pPr>
        <w:rPr>
          <w:rFonts w:cstheme="majorHAnsi"/>
        </w:rPr>
      </w:pPr>
    </w:p>
    <w:p w14:paraId="492EED1B" w14:textId="77777777" w:rsidR="008E3817" w:rsidRPr="00D03352" w:rsidRDefault="008E3817" w:rsidP="007C24B8">
      <w:pPr>
        <w:jc w:val="both"/>
        <w:rPr>
          <w:rFonts w:cstheme="majorHAnsi"/>
        </w:rPr>
      </w:pPr>
      <w:r w:rsidRPr="00D03352">
        <w:rPr>
          <w:rFonts w:cstheme="majorHAnsi"/>
        </w:rPr>
        <w:t xml:space="preserve">Requests for NDIS providers to attend Hume Valley School will be assessed on a case by case basis.   Many considerations must be made to ensure that time in education is optimised for </w:t>
      </w:r>
      <w:r w:rsidR="008122BC" w:rsidRPr="00D03352">
        <w:rPr>
          <w:rFonts w:cstheme="majorHAnsi"/>
        </w:rPr>
        <w:t>all student</w:t>
      </w:r>
      <w:r w:rsidR="00BD41C7" w:rsidRPr="00D03352">
        <w:rPr>
          <w:rFonts w:cstheme="majorHAnsi"/>
        </w:rPr>
        <w:t>s</w:t>
      </w:r>
      <w:r w:rsidR="008122BC" w:rsidRPr="00D03352">
        <w:rPr>
          <w:rFonts w:cstheme="majorHAnsi"/>
        </w:rPr>
        <w:t xml:space="preserve"> equitably. </w:t>
      </w:r>
      <w:r w:rsidRPr="00D03352">
        <w:rPr>
          <w:rFonts w:cstheme="majorHAnsi"/>
        </w:rPr>
        <w:t xml:space="preserve">As per the </w:t>
      </w:r>
      <w:hyperlink r:id="rId13" w:history="1">
        <w:r w:rsidR="008122BC" w:rsidRPr="00D03352">
          <w:rPr>
            <w:rStyle w:val="Hyperlink"/>
            <w:rFonts w:cstheme="majorHAnsi"/>
          </w:rPr>
          <w:t xml:space="preserve">DET </w:t>
        </w:r>
        <w:r w:rsidRPr="00D03352">
          <w:rPr>
            <w:rStyle w:val="Hyperlink"/>
            <w:rFonts w:cstheme="majorHAnsi"/>
          </w:rPr>
          <w:t>guidelines</w:t>
        </w:r>
      </w:hyperlink>
      <w:r w:rsidR="00BD41C7" w:rsidRPr="00D03352">
        <w:rPr>
          <w:rFonts w:cstheme="majorHAnsi"/>
        </w:rPr>
        <w:t xml:space="preserve"> </w:t>
      </w:r>
      <w:r w:rsidRPr="00D03352">
        <w:rPr>
          <w:rFonts w:cstheme="majorHAnsi"/>
        </w:rPr>
        <w:t xml:space="preserve"> </w:t>
      </w:r>
      <w:r w:rsidRPr="00D03352">
        <w:rPr>
          <w:rFonts w:cstheme="majorHAnsi"/>
          <w:color w:val="011A3C"/>
          <w:lang w:val="en"/>
        </w:rPr>
        <w:t>Hume Valley School need to ensure they have the practical capacity to accommodate NDIS funded therapists providing therapy to students on school grounds. This includes having the physical space available to accommodate the therapy, and ensuring the school is equipped to manage the increased administration that allowing therapy might entail. This is a key consideration for specialist schools with high numbers of NDIS participants.</w:t>
      </w:r>
      <w:r w:rsidRPr="00D03352">
        <w:rPr>
          <w:rFonts w:cstheme="majorHAnsi"/>
        </w:rPr>
        <w:t xml:space="preserve"> </w:t>
      </w:r>
      <w:r w:rsidR="00F62DBF" w:rsidRPr="00D03352">
        <w:rPr>
          <w:rFonts w:cstheme="majorHAnsi"/>
        </w:rPr>
        <w:t xml:space="preserve">The Principal must also consider the potential </w:t>
      </w:r>
      <w:r w:rsidRPr="00D03352">
        <w:rPr>
          <w:rFonts w:cstheme="majorHAnsi"/>
        </w:rPr>
        <w:t xml:space="preserve">disruption it could cause </w:t>
      </w:r>
      <w:r w:rsidR="00F62DBF" w:rsidRPr="00D03352">
        <w:rPr>
          <w:rFonts w:cstheme="majorHAnsi"/>
        </w:rPr>
        <w:t xml:space="preserve">not only for the student receiving the therapy, but also their peers, who may be impacted </w:t>
      </w:r>
      <w:r w:rsidRPr="00D03352">
        <w:rPr>
          <w:rFonts w:cstheme="majorHAnsi"/>
        </w:rPr>
        <w:t xml:space="preserve"> </w:t>
      </w:r>
      <w:r w:rsidR="00BD41C7" w:rsidRPr="00D03352">
        <w:rPr>
          <w:rFonts w:cstheme="majorHAnsi"/>
        </w:rPr>
        <w:t xml:space="preserve">during their direct teaching time </w:t>
      </w:r>
      <w:r w:rsidRPr="00D03352">
        <w:rPr>
          <w:rFonts w:cstheme="majorHAnsi"/>
        </w:rPr>
        <w:t xml:space="preserve">given the high numbers of NDIS </w:t>
      </w:r>
      <w:r w:rsidRPr="00D03352">
        <w:rPr>
          <w:rFonts w:cstheme="majorHAnsi"/>
        </w:rPr>
        <w:lastRenderedPageBreak/>
        <w:t>clients</w:t>
      </w:r>
      <w:r w:rsidR="00F62DBF" w:rsidRPr="00D03352">
        <w:rPr>
          <w:rFonts w:cstheme="majorHAnsi"/>
        </w:rPr>
        <w:t xml:space="preserve"> at Hume Valley School</w:t>
      </w:r>
      <w:r w:rsidRPr="00D03352">
        <w:rPr>
          <w:rFonts w:cstheme="majorHAnsi"/>
        </w:rPr>
        <w:t xml:space="preserve">. Any request should be directed to the Principal Class Team. </w:t>
      </w:r>
      <w:r w:rsidR="00214882" w:rsidRPr="00D03352">
        <w:rPr>
          <w:rFonts w:cstheme="majorHAnsi"/>
        </w:rPr>
        <w:t>R</w:t>
      </w:r>
      <w:r w:rsidRPr="00D03352">
        <w:rPr>
          <w:rFonts w:cstheme="majorHAnsi"/>
        </w:rPr>
        <w:t xml:space="preserve">egular </w:t>
      </w:r>
      <w:proofErr w:type="gramStart"/>
      <w:r w:rsidR="00F62DBF" w:rsidRPr="00D03352">
        <w:rPr>
          <w:rFonts w:cstheme="majorHAnsi"/>
        </w:rPr>
        <w:t>on site</w:t>
      </w:r>
      <w:proofErr w:type="gramEnd"/>
      <w:r w:rsidR="00F62DBF" w:rsidRPr="00D03352">
        <w:rPr>
          <w:rFonts w:cstheme="majorHAnsi"/>
        </w:rPr>
        <w:t xml:space="preserve"> </w:t>
      </w:r>
      <w:r w:rsidRPr="00D03352">
        <w:rPr>
          <w:rFonts w:cstheme="majorHAnsi"/>
        </w:rPr>
        <w:t xml:space="preserve">therapy sessions </w:t>
      </w:r>
      <w:r w:rsidR="00F62DBF" w:rsidRPr="00D03352">
        <w:rPr>
          <w:rFonts w:cstheme="majorHAnsi"/>
        </w:rPr>
        <w:t>during direct teaching time cannot</w:t>
      </w:r>
      <w:r w:rsidRPr="00D03352">
        <w:rPr>
          <w:rFonts w:cstheme="majorHAnsi"/>
        </w:rPr>
        <w:t xml:space="preserve"> be facilita</w:t>
      </w:r>
      <w:r w:rsidR="00214882" w:rsidRPr="00D03352">
        <w:rPr>
          <w:rFonts w:cstheme="majorHAnsi"/>
        </w:rPr>
        <w:t>ted at this stage.</w:t>
      </w:r>
    </w:p>
    <w:p w14:paraId="62C41932" w14:textId="77777777" w:rsidR="00214882" w:rsidRPr="00D03352" w:rsidRDefault="00214882" w:rsidP="00214882">
      <w:pPr>
        <w:spacing w:before="100" w:beforeAutospacing="1" w:after="100" w:afterAutospacing="1"/>
        <w:jc w:val="both"/>
        <w:rPr>
          <w:rFonts w:eastAsia="Times New Roman" w:cstheme="majorHAnsi"/>
          <w:color w:val="011A3C"/>
        </w:rPr>
      </w:pPr>
      <w:r w:rsidRPr="00D03352">
        <w:rPr>
          <w:rFonts w:eastAsia="Times New Roman" w:cstheme="majorHAnsi"/>
          <w:color w:val="011A3C"/>
        </w:rPr>
        <w:t>The NDIS may fund a range of specialised supports for school-aged children with a disability. However, critically, the NDIS does not replace or duplicate the responsibilities of the education system.</w:t>
      </w:r>
    </w:p>
    <w:p w14:paraId="18077D31" w14:textId="77777777" w:rsidR="00214882" w:rsidRPr="00D03352" w:rsidRDefault="00214882" w:rsidP="00214882">
      <w:pPr>
        <w:spacing w:before="100" w:beforeAutospacing="1" w:after="100" w:afterAutospacing="1"/>
        <w:jc w:val="both"/>
        <w:rPr>
          <w:rFonts w:eastAsia="Times New Roman" w:cstheme="majorHAnsi"/>
          <w:color w:val="011A3C"/>
        </w:rPr>
      </w:pPr>
      <w:r w:rsidRPr="00D03352">
        <w:rPr>
          <w:rFonts w:eastAsia="Times New Roman" w:cstheme="majorHAnsi"/>
          <w:color w:val="011A3C"/>
        </w:rPr>
        <w:t>In accordance with relevant anti-discrimination laws:</w:t>
      </w:r>
    </w:p>
    <w:p w14:paraId="725A7519" w14:textId="77777777" w:rsidR="00214882" w:rsidRPr="00D03352" w:rsidRDefault="00214882" w:rsidP="00214882">
      <w:pPr>
        <w:numPr>
          <w:ilvl w:val="0"/>
          <w:numId w:val="3"/>
        </w:numPr>
        <w:spacing w:before="100" w:beforeAutospacing="1" w:after="100" w:afterAutospacing="1"/>
        <w:jc w:val="both"/>
        <w:rPr>
          <w:rFonts w:eastAsia="Times New Roman" w:cstheme="majorHAnsi"/>
          <w:color w:val="011A3C"/>
        </w:rPr>
      </w:pPr>
      <w:r w:rsidRPr="00D03352">
        <w:rPr>
          <w:rFonts w:eastAsia="Times New Roman" w:cstheme="majorHAnsi"/>
          <w:color w:val="011A3C"/>
        </w:rPr>
        <w:t>Schools remain responsible for providing ‘reasonable adjustments’ to ensure that students with disabilities are able to access their education on the same basis as their peers.</w:t>
      </w:r>
    </w:p>
    <w:p w14:paraId="134B380C" w14:textId="77777777" w:rsidR="00214882" w:rsidRPr="00D03352" w:rsidRDefault="00214882" w:rsidP="00214882">
      <w:pPr>
        <w:numPr>
          <w:ilvl w:val="0"/>
          <w:numId w:val="3"/>
        </w:numPr>
        <w:spacing w:before="100" w:beforeAutospacing="1" w:after="100" w:afterAutospacing="1"/>
        <w:jc w:val="both"/>
        <w:rPr>
          <w:rFonts w:eastAsia="Times New Roman" w:cstheme="majorHAnsi"/>
          <w:color w:val="011A3C"/>
        </w:rPr>
      </w:pPr>
      <w:r w:rsidRPr="00D03352">
        <w:rPr>
          <w:rFonts w:eastAsia="Times New Roman" w:cstheme="majorHAnsi"/>
          <w:color w:val="011A3C"/>
        </w:rPr>
        <w:t xml:space="preserve">Schools are legally obliged to provide these adjustments, regardless of </w:t>
      </w:r>
      <w:proofErr w:type="gramStart"/>
      <w:r w:rsidRPr="00D03352">
        <w:rPr>
          <w:rFonts w:eastAsia="Times New Roman" w:cstheme="majorHAnsi"/>
          <w:color w:val="011A3C"/>
        </w:rPr>
        <w:t>whether or not</w:t>
      </w:r>
      <w:proofErr w:type="gramEnd"/>
      <w:r w:rsidRPr="00D03352">
        <w:rPr>
          <w:rFonts w:eastAsia="Times New Roman" w:cstheme="majorHAnsi"/>
          <w:color w:val="011A3C"/>
        </w:rPr>
        <w:t xml:space="preserve"> a student is also receiving NDIS support.</w:t>
      </w:r>
    </w:p>
    <w:p w14:paraId="47B1D07E" w14:textId="77777777" w:rsidR="00214882" w:rsidRPr="00D03352" w:rsidRDefault="00214882" w:rsidP="00214882">
      <w:pPr>
        <w:spacing w:before="100" w:beforeAutospacing="1" w:after="100" w:afterAutospacing="1"/>
        <w:jc w:val="both"/>
        <w:rPr>
          <w:rFonts w:eastAsia="Times New Roman" w:cstheme="majorHAnsi"/>
          <w:color w:val="011A3C"/>
        </w:rPr>
      </w:pPr>
      <w:r w:rsidRPr="00D03352">
        <w:rPr>
          <w:rFonts w:eastAsia="Times New Roman" w:cstheme="majorHAnsi"/>
          <w:color w:val="011A3C"/>
        </w:rPr>
        <w:t>The NDIS does not fund therapy for the purpose of educational attainment. Therefore, the Principal is unlikely to be in breach of anti-discrimination obligations if they decline a request for NDIS funded therapy to occur at school, in circumstances where all ‘reasonable adjustments’ are in place for a student at the school.</w:t>
      </w:r>
    </w:p>
    <w:p w14:paraId="0B984B17" w14:textId="77777777" w:rsidR="00214882" w:rsidRPr="00D03352" w:rsidRDefault="00214882" w:rsidP="008E3817">
      <w:pPr>
        <w:rPr>
          <w:rFonts w:cstheme="majorHAnsi"/>
        </w:rPr>
      </w:pPr>
    </w:p>
    <w:p w14:paraId="6C85789C" w14:textId="77777777" w:rsidR="008E3817" w:rsidRPr="00D03352" w:rsidRDefault="008E3817" w:rsidP="008E3817">
      <w:pPr>
        <w:rPr>
          <w:rFonts w:cstheme="majorHAnsi"/>
        </w:rPr>
      </w:pPr>
    </w:p>
    <w:p w14:paraId="5770EEE8" w14:textId="77777777" w:rsidR="005D7673" w:rsidRPr="00D03352" w:rsidRDefault="005D7673" w:rsidP="005D7673">
      <w:pPr>
        <w:rPr>
          <w:rFonts w:cstheme="majorHAnsi"/>
          <w:b/>
        </w:rPr>
      </w:pPr>
      <w:r w:rsidRPr="00D03352">
        <w:rPr>
          <w:rFonts w:cstheme="majorHAnsi"/>
          <w:b/>
        </w:rPr>
        <w:t>New NDIS Applications</w:t>
      </w:r>
    </w:p>
    <w:p w14:paraId="228A2C66" w14:textId="77777777" w:rsidR="005D7673" w:rsidRPr="00D03352" w:rsidRDefault="005D7673" w:rsidP="005D7673">
      <w:pPr>
        <w:rPr>
          <w:rFonts w:cstheme="majorHAnsi"/>
        </w:rPr>
      </w:pPr>
    </w:p>
    <w:p w14:paraId="29D61109" w14:textId="77777777" w:rsidR="005D7673" w:rsidRPr="00D03352" w:rsidRDefault="005D7673" w:rsidP="005D7673">
      <w:pPr>
        <w:rPr>
          <w:rFonts w:cstheme="majorHAnsi"/>
        </w:rPr>
      </w:pPr>
      <w:r w:rsidRPr="00D03352">
        <w:rPr>
          <w:rFonts w:cstheme="majorHAnsi"/>
        </w:rPr>
        <w:t>New applications for the NDIS can be made with the following local organisations:</w:t>
      </w:r>
    </w:p>
    <w:p w14:paraId="145840CB" w14:textId="77777777" w:rsidR="005D7673" w:rsidRPr="00D03352" w:rsidRDefault="005D7673" w:rsidP="005D7673">
      <w:pPr>
        <w:rPr>
          <w:rFonts w:cstheme="majorHAnsi"/>
        </w:rPr>
      </w:pPr>
    </w:p>
    <w:p w14:paraId="18BA59E8" w14:textId="77777777" w:rsidR="005D7673" w:rsidRPr="00D03352" w:rsidRDefault="005D7673" w:rsidP="005D7673">
      <w:pPr>
        <w:rPr>
          <w:rFonts w:cstheme="majorHAnsi"/>
        </w:rPr>
      </w:pPr>
      <w:r w:rsidRPr="00D03352">
        <w:rPr>
          <w:rFonts w:cstheme="majorHAnsi"/>
        </w:rPr>
        <w:t>Brotherhood of St Laurence ~ LAC (Local Area Coordinator)</w:t>
      </w:r>
    </w:p>
    <w:p w14:paraId="4017C890" w14:textId="77777777" w:rsidR="005D7673" w:rsidRPr="00D03352" w:rsidRDefault="005D7673" w:rsidP="005D7673">
      <w:pPr>
        <w:rPr>
          <w:rFonts w:cstheme="majorHAnsi"/>
        </w:rPr>
      </w:pPr>
      <w:r w:rsidRPr="00D03352">
        <w:rPr>
          <w:rFonts w:cstheme="majorHAnsi"/>
        </w:rPr>
        <w:t>1H Homemaker Centre</w:t>
      </w:r>
    </w:p>
    <w:p w14:paraId="6B760763" w14:textId="77777777" w:rsidR="005D7673" w:rsidRPr="00D03352" w:rsidRDefault="005D7673" w:rsidP="005D7673">
      <w:pPr>
        <w:rPr>
          <w:rFonts w:cstheme="majorHAnsi"/>
        </w:rPr>
      </w:pPr>
      <w:r w:rsidRPr="00D03352">
        <w:rPr>
          <w:rFonts w:cstheme="majorHAnsi"/>
          <w:b/>
        </w:rPr>
        <w:t>Broadmeadows</w:t>
      </w:r>
      <w:r w:rsidRPr="00D03352">
        <w:rPr>
          <w:rFonts w:cstheme="majorHAnsi"/>
        </w:rPr>
        <w:t xml:space="preserve">   VIC   3037</w:t>
      </w:r>
    </w:p>
    <w:p w14:paraId="2A066152" w14:textId="77777777" w:rsidR="005D7673" w:rsidRPr="00D03352" w:rsidRDefault="005D7673" w:rsidP="005D7673">
      <w:pPr>
        <w:rPr>
          <w:rFonts w:cstheme="majorHAnsi"/>
        </w:rPr>
      </w:pPr>
      <w:r w:rsidRPr="00D03352">
        <w:rPr>
          <w:rFonts w:cstheme="majorHAnsi"/>
        </w:rPr>
        <w:t>Ph: 1300 275 634</w:t>
      </w:r>
    </w:p>
    <w:p w14:paraId="51D0401C" w14:textId="77777777" w:rsidR="005D7673" w:rsidRPr="00D03352" w:rsidRDefault="005D7673" w:rsidP="005D7673">
      <w:pPr>
        <w:rPr>
          <w:rFonts w:cstheme="majorHAnsi"/>
        </w:rPr>
      </w:pPr>
      <w:r w:rsidRPr="00D03352">
        <w:rPr>
          <w:rFonts w:cstheme="majorHAnsi"/>
        </w:rPr>
        <w:t>*New applications for students older than 7 years of age</w:t>
      </w:r>
    </w:p>
    <w:p w14:paraId="3D384A4A" w14:textId="77777777" w:rsidR="005D7673" w:rsidRPr="00D03352" w:rsidRDefault="005D7673" w:rsidP="005D7673">
      <w:pPr>
        <w:rPr>
          <w:rFonts w:cstheme="majorHAnsi"/>
        </w:rPr>
      </w:pPr>
    </w:p>
    <w:p w14:paraId="3386C3BD" w14:textId="77777777" w:rsidR="005D7673" w:rsidRPr="00D03352" w:rsidRDefault="005D7673" w:rsidP="005D7673">
      <w:pPr>
        <w:rPr>
          <w:rFonts w:cstheme="majorHAnsi"/>
        </w:rPr>
      </w:pPr>
      <w:r w:rsidRPr="00D03352">
        <w:rPr>
          <w:rFonts w:cstheme="majorHAnsi"/>
        </w:rPr>
        <w:t>Brotherhood of St Laurence ~ ECEI (Early Childhood Early Interventions)</w:t>
      </w:r>
    </w:p>
    <w:p w14:paraId="540FEEBE" w14:textId="77777777" w:rsidR="005D7673" w:rsidRPr="00D03352" w:rsidRDefault="005D7673" w:rsidP="005D7673">
      <w:pPr>
        <w:rPr>
          <w:rFonts w:cstheme="majorHAnsi"/>
        </w:rPr>
      </w:pPr>
      <w:r w:rsidRPr="00D03352">
        <w:rPr>
          <w:rFonts w:cstheme="majorHAnsi"/>
        </w:rPr>
        <w:t>Pascoe Vale Road</w:t>
      </w:r>
    </w:p>
    <w:p w14:paraId="0246DB00" w14:textId="77777777" w:rsidR="005D7673" w:rsidRPr="00D03352" w:rsidRDefault="005D7673" w:rsidP="005D7673">
      <w:pPr>
        <w:rPr>
          <w:rFonts w:cstheme="majorHAnsi"/>
        </w:rPr>
      </w:pPr>
      <w:r w:rsidRPr="00D03352">
        <w:rPr>
          <w:rFonts w:cstheme="majorHAnsi"/>
          <w:b/>
        </w:rPr>
        <w:t>Broadmeadows</w:t>
      </w:r>
      <w:r w:rsidRPr="00D03352">
        <w:rPr>
          <w:rFonts w:cstheme="majorHAnsi"/>
        </w:rPr>
        <w:t xml:space="preserve">   VIC   3047</w:t>
      </w:r>
    </w:p>
    <w:p w14:paraId="734C38A8" w14:textId="77777777" w:rsidR="005D7673" w:rsidRPr="00D03352" w:rsidRDefault="005D7673" w:rsidP="005D7673">
      <w:pPr>
        <w:rPr>
          <w:rFonts w:cstheme="majorHAnsi"/>
        </w:rPr>
      </w:pPr>
      <w:r w:rsidRPr="00D03352">
        <w:rPr>
          <w:rFonts w:cstheme="majorHAnsi"/>
        </w:rPr>
        <w:t>Ph: 1 300 275 323</w:t>
      </w:r>
    </w:p>
    <w:p w14:paraId="4E2684F0" w14:textId="77777777" w:rsidR="005D7673" w:rsidRPr="00D03352" w:rsidRDefault="005D7673" w:rsidP="005D7673">
      <w:pPr>
        <w:rPr>
          <w:rFonts w:cstheme="majorHAnsi"/>
        </w:rPr>
      </w:pPr>
      <w:r w:rsidRPr="00D03352">
        <w:rPr>
          <w:rFonts w:cstheme="majorHAnsi"/>
        </w:rPr>
        <w:t>*New applications for students under 7 years of age</w:t>
      </w:r>
    </w:p>
    <w:p w14:paraId="36C6B7FD" w14:textId="77777777" w:rsidR="005D7673" w:rsidRPr="00D03352" w:rsidRDefault="005D7673" w:rsidP="005D7673">
      <w:pPr>
        <w:rPr>
          <w:rFonts w:cstheme="majorHAnsi"/>
        </w:rPr>
      </w:pPr>
    </w:p>
    <w:p w14:paraId="008D45B9" w14:textId="77777777" w:rsidR="005D7673" w:rsidRPr="00D03352" w:rsidRDefault="005D7673" w:rsidP="005D7673">
      <w:pPr>
        <w:rPr>
          <w:rFonts w:cstheme="majorHAnsi"/>
        </w:rPr>
      </w:pPr>
      <w:r w:rsidRPr="00D03352">
        <w:rPr>
          <w:rFonts w:cstheme="majorHAnsi"/>
        </w:rPr>
        <w:t>Brotherhood of St Laurence ~ LAC and ECEI</w:t>
      </w:r>
    </w:p>
    <w:p w14:paraId="46B87165" w14:textId="77777777" w:rsidR="005D7673" w:rsidRPr="00D03352" w:rsidRDefault="005D7673" w:rsidP="005D7673">
      <w:pPr>
        <w:rPr>
          <w:rFonts w:cstheme="majorHAnsi"/>
        </w:rPr>
      </w:pPr>
      <w:r w:rsidRPr="00D03352">
        <w:rPr>
          <w:rFonts w:cstheme="majorHAnsi"/>
        </w:rPr>
        <w:t>1A Louisa Street</w:t>
      </w:r>
    </w:p>
    <w:p w14:paraId="2CE30975" w14:textId="77777777" w:rsidR="005D7673" w:rsidRPr="00D03352" w:rsidRDefault="005D7673" w:rsidP="005D7673">
      <w:pPr>
        <w:rPr>
          <w:rFonts w:cstheme="majorHAnsi"/>
        </w:rPr>
      </w:pPr>
      <w:r w:rsidRPr="00D03352">
        <w:rPr>
          <w:rFonts w:cstheme="majorHAnsi"/>
          <w:b/>
        </w:rPr>
        <w:t>Coburg</w:t>
      </w:r>
      <w:r w:rsidRPr="00D03352">
        <w:rPr>
          <w:rFonts w:cstheme="majorHAnsi"/>
        </w:rPr>
        <w:t xml:space="preserve">   VIC   3058</w:t>
      </w:r>
    </w:p>
    <w:p w14:paraId="1CEEA3AD" w14:textId="77777777" w:rsidR="005D7673" w:rsidRPr="00D03352" w:rsidRDefault="005D7673" w:rsidP="005D7673">
      <w:pPr>
        <w:rPr>
          <w:rFonts w:cstheme="majorHAnsi"/>
        </w:rPr>
      </w:pPr>
      <w:r w:rsidRPr="00D03352">
        <w:rPr>
          <w:rFonts w:cstheme="majorHAnsi"/>
        </w:rPr>
        <w:t>Ph: 1 300 275 634</w:t>
      </w:r>
    </w:p>
    <w:p w14:paraId="0A09D2FB" w14:textId="77777777" w:rsidR="005D7673" w:rsidRPr="00D03352" w:rsidRDefault="005D7673" w:rsidP="005D7673">
      <w:pPr>
        <w:rPr>
          <w:rFonts w:cstheme="majorHAnsi"/>
        </w:rPr>
      </w:pPr>
    </w:p>
    <w:p w14:paraId="35EFA453" w14:textId="77777777" w:rsidR="005D7673" w:rsidRPr="00D03352" w:rsidRDefault="005D7673" w:rsidP="00A7278E">
      <w:pPr>
        <w:jc w:val="both"/>
        <w:rPr>
          <w:rFonts w:cstheme="majorHAnsi"/>
        </w:rPr>
      </w:pPr>
      <w:r w:rsidRPr="00D03352">
        <w:rPr>
          <w:rFonts w:cstheme="majorHAnsi"/>
        </w:rPr>
        <w:t xml:space="preserve">The first step in applying for NDIS funding is for parents / caregivers to contact local LAC or ECEI.  Once applications have been approved the NDIS is responsible to link families with the appropriate NDIS provider/s who deliver support services.  The NDIS provide services </w:t>
      </w:r>
      <w:r w:rsidRPr="00D03352">
        <w:rPr>
          <w:rFonts w:cstheme="majorHAnsi"/>
        </w:rPr>
        <w:lastRenderedPageBreak/>
        <w:t xml:space="preserve">separate from school.  Students may be withdrawn from school to attend appointments. Hume Valley School continue to provide Wellbeing Support, </w:t>
      </w:r>
      <w:proofErr w:type="gramStart"/>
      <w:r w:rsidRPr="00D03352">
        <w:rPr>
          <w:rFonts w:cstheme="majorHAnsi"/>
        </w:rPr>
        <w:t>OT</w:t>
      </w:r>
      <w:proofErr w:type="gramEnd"/>
      <w:r w:rsidRPr="00D03352">
        <w:rPr>
          <w:rFonts w:cstheme="majorHAnsi"/>
        </w:rPr>
        <w:t xml:space="preserve"> and Speech Therapy in school.</w:t>
      </w:r>
    </w:p>
    <w:p w14:paraId="457FE662" w14:textId="77777777" w:rsidR="005D7673" w:rsidRPr="00D03352" w:rsidRDefault="005D7673" w:rsidP="008E3817">
      <w:pPr>
        <w:rPr>
          <w:rFonts w:cstheme="majorHAnsi"/>
          <w:b/>
        </w:rPr>
      </w:pPr>
    </w:p>
    <w:p w14:paraId="56B61C76" w14:textId="77777777" w:rsidR="008E3817" w:rsidRPr="00D03352" w:rsidRDefault="008E3817" w:rsidP="008E3817">
      <w:pPr>
        <w:rPr>
          <w:rFonts w:cstheme="majorHAnsi"/>
          <w:b/>
        </w:rPr>
      </w:pPr>
      <w:r w:rsidRPr="00D03352">
        <w:rPr>
          <w:rFonts w:cstheme="majorHAnsi"/>
          <w:b/>
        </w:rPr>
        <w:t>NDIS Plans and Providers</w:t>
      </w:r>
    </w:p>
    <w:p w14:paraId="236EB30F" w14:textId="77777777" w:rsidR="008E3817" w:rsidRPr="00D03352" w:rsidRDefault="008E3817" w:rsidP="008E3817">
      <w:pPr>
        <w:rPr>
          <w:rFonts w:cstheme="majorHAnsi"/>
        </w:rPr>
      </w:pPr>
    </w:p>
    <w:p w14:paraId="68D81845" w14:textId="77777777" w:rsidR="008E3817" w:rsidRPr="00D03352" w:rsidRDefault="008E3817" w:rsidP="00A7278E">
      <w:pPr>
        <w:jc w:val="both"/>
        <w:rPr>
          <w:rFonts w:cstheme="majorHAnsi"/>
        </w:rPr>
      </w:pPr>
      <w:r w:rsidRPr="00D03352">
        <w:rPr>
          <w:rFonts w:cstheme="majorHAnsi"/>
        </w:rPr>
        <w:t xml:space="preserve">Once NDIS applications have been approved an NDIS Plan will be developed.  This process involves the NDIS recommending and linking families with providers who provide the required services.  Schools are not involved in the process of assisting families in developing NDIS Plans or coordinating links between providers.  </w:t>
      </w:r>
    </w:p>
    <w:p w14:paraId="4527F664" w14:textId="77777777" w:rsidR="008E3817" w:rsidRPr="00D03352" w:rsidRDefault="008E3817" w:rsidP="008E3817">
      <w:pPr>
        <w:rPr>
          <w:rFonts w:cstheme="majorHAnsi"/>
        </w:rPr>
      </w:pPr>
    </w:p>
    <w:p w14:paraId="292446AD" w14:textId="77777777" w:rsidR="008E3817" w:rsidRPr="00D03352" w:rsidRDefault="008E3817" w:rsidP="008E3817">
      <w:pPr>
        <w:rPr>
          <w:rFonts w:cstheme="majorHAnsi"/>
        </w:rPr>
      </w:pPr>
      <w:r w:rsidRPr="00D03352">
        <w:rPr>
          <w:rFonts w:cstheme="majorHAnsi"/>
        </w:rPr>
        <w:t xml:space="preserve">An example of local provider services </w:t>
      </w:r>
      <w:proofErr w:type="gramStart"/>
      <w:r w:rsidRPr="00D03352">
        <w:rPr>
          <w:rFonts w:cstheme="majorHAnsi"/>
        </w:rPr>
        <w:t>include</w:t>
      </w:r>
      <w:proofErr w:type="gramEnd"/>
      <w:r w:rsidRPr="00D03352">
        <w:rPr>
          <w:rFonts w:cstheme="majorHAnsi"/>
        </w:rPr>
        <w:t>:</w:t>
      </w:r>
    </w:p>
    <w:p w14:paraId="6FB82759" w14:textId="77777777" w:rsidR="008E3817" w:rsidRPr="00D03352" w:rsidRDefault="008E3817" w:rsidP="008E3817">
      <w:pPr>
        <w:rPr>
          <w:rFonts w:cstheme="majorHAnsi"/>
        </w:rPr>
      </w:pPr>
    </w:p>
    <w:p w14:paraId="06CA6CA2" w14:textId="77777777" w:rsidR="008E3817" w:rsidRPr="00D03352" w:rsidRDefault="008E3817" w:rsidP="008E3817">
      <w:pPr>
        <w:rPr>
          <w:rFonts w:cstheme="majorHAnsi"/>
        </w:rPr>
      </w:pPr>
      <w:r w:rsidRPr="00D03352">
        <w:rPr>
          <w:rFonts w:cstheme="majorHAnsi"/>
        </w:rPr>
        <w:t>DPV Health and Community Services</w:t>
      </w:r>
    </w:p>
    <w:p w14:paraId="1EB63A87" w14:textId="77777777" w:rsidR="008E3817" w:rsidRPr="00D03352" w:rsidRDefault="008E3817" w:rsidP="008E3817">
      <w:pPr>
        <w:rPr>
          <w:rFonts w:cstheme="majorHAnsi"/>
        </w:rPr>
      </w:pPr>
      <w:r w:rsidRPr="00D03352">
        <w:rPr>
          <w:rFonts w:cstheme="majorHAnsi"/>
        </w:rPr>
        <w:t>55 Craigieburn Road</w:t>
      </w:r>
    </w:p>
    <w:p w14:paraId="4FEFFEF2" w14:textId="77777777" w:rsidR="008E3817" w:rsidRPr="00D03352" w:rsidRDefault="008E3817" w:rsidP="008E3817">
      <w:pPr>
        <w:rPr>
          <w:rFonts w:cstheme="majorHAnsi"/>
        </w:rPr>
      </w:pPr>
      <w:r w:rsidRPr="00D03352">
        <w:rPr>
          <w:rFonts w:cstheme="majorHAnsi"/>
        </w:rPr>
        <w:t>Craigieburn   VIC   3064</w:t>
      </w:r>
    </w:p>
    <w:p w14:paraId="451462B4" w14:textId="77777777" w:rsidR="008E3817" w:rsidRPr="00D03352" w:rsidRDefault="008E3817" w:rsidP="008E3817">
      <w:pPr>
        <w:rPr>
          <w:rFonts w:cstheme="majorHAnsi"/>
        </w:rPr>
      </w:pPr>
      <w:r w:rsidRPr="00D03352">
        <w:rPr>
          <w:rFonts w:cstheme="majorHAnsi"/>
        </w:rPr>
        <w:t>Ph: 1 300 234 263</w:t>
      </w:r>
    </w:p>
    <w:p w14:paraId="3A1B7699" w14:textId="77777777" w:rsidR="008E3817" w:rsidRPr="00D03352" w:rsidRDefault="008E3817" w:rsidP="008E3817">
      <w:pPr>
        <w:rPr>
          <w:rFonts w:cstheme="majorHAnsi"/>
        </w:rPr>
      </w:pPr>
    </w:p>
    <w:p w14:paraId="4AA191F0" w14:textId="77777777" w:rsidR="008E3817" w:rsidRPr="00D03352" w:rsidRDefault="008E3817" w:rsidP="008E3817">
      <w:pPr>
        <w:rPr>
          <w:rFonts w:cstheme="majorHAnsi"/>
        </w:rPr>
      </w:pPr>
      <w:r w:rsidRPr="00D03352">
        <w:rPr>
          <w:rFonts w:cstheme="majorHAnsi"/>
        </w:rPr>
        <w:t>DPV Health and Community Services</w:t>
      </w:r>
    </w:p>
    <w:p w14:paraId="33689388" w14:textId="77777777" w:rsidR="008E3817" w:rsidRPr="00D03352" w:rsidRDefault="008E3817" w:rsidP="008E3817">
      <w:pPr>
        <w:rPr>
          <w:rFonts w:cstheme="majorHAnsi"/>
        </w:rPr>
      </w:pPr>
      <w:r w:rsidRPr="00D03352">
        <w:rPr>
          <w:rFonts w:cstheme="majorHAnsi"/>
        </w:rPr>
        <w:t>1 Sorrento Street</w:t>
      </w:r>
    </w:p>
    <w:p w14:paraId="4DF09F19" w14:textId="77777777" w:rsidR="008E3817" w:rsidRPr="00D03352" w:rsidRDefault="008E3817" w:rsidP="008E3817">
      <w:pPr>
        <w:rPr>
          <w:rFonts w:cstheme="majorHAnsi"/>
        </w:rPr>
      </w:pPr>
      <w:r w:rsidRPr="00D03352">
        <w:rPr>
          <w:rFonts w:cstheme="majorHAnsi"/>
        </w:rPr>
        <w:t>Broadmeadows   VIC  3047</w:t>
      </w:r>
    </w:p>
    <w:p w14:paraId="231461FE" w14:textId="77777777" w:rsidR="008E3817" w:rsidRPr="00D03352" w:rsidRDefault="008E3817" w:rsidP="008E3817">
      <w:pPr>
        <w:rPr>
          <w:rFonts w:cstheme="majorHAnsi"/>
        </w:rPr>
      </w:pPr>
      <w:r w:rsidRPr="00D03352">
        <w:rPr>
          <w:rFonts w:cstheme="majorHAnsi"/>
        </w:rPr>
        <w:t>Ph: 1 300 234 263</w:t>
      </w:r>
    </w:p>
    <w:p w14:paraId="600013EE" w14:textId="77777777" w:rsidR="008E3817" w:rsidRPr="00D03352" w:rsidRDefault="008E3817" w:rsidP="008E3817">
      <w:pPr>
        <w:rPr>
          <w:rFonts w:cstheme="majorHAnsi"/>
        </w:rPr>
      </w:pPr>
    </w:p>
    <w:p w14:paraId="7E097650" w14:textId="77777777" w:rsidR="008E3817" w:rsidRPr="00D03352" w:rsidRDefault="008E3817" w:rsidP="008E3817">
      <w:pPr>
        <w:rPr>
          <w:rFonts w:cstheme="majorHAnsi"/>
        </w:rPr>
      </w:pPr>
      <w:r w:rsidRPr="00D03352">
        <w:rPr>
          <w:rFonts w:cstheme="majorHAnsi"/>
        </w:rPr>
        <w:t>DPV Health and Community Services</w:t>
      </w:r>
    </w:p>
    <w:p w14:paraId="4C0CC7A2" w14:textId="77777777" w:rsidR="008E3817" w:rsidRPr="00D03352" w:rsidRDefault="008E3817" w:rsidP="008E3817">
      <w:pPr>
        <w:rPr>
          <w:rFonts w:cstheme="majorHAnsi"/>
        </w:rPr>
      </w:pPr>
      <w:r w:rsidRPr="00D03352">
        <w:rPr>
          <w:rFonts w:cstheme="majorHAnsi"/>
        </w:rPr>
        <w:t>95 Bell Street</w:t>
      </w:r>
    </w:p>
    <w:p w14:paraId="21537356" w14:textId="77777777" w:rsidR="008E3817" w:rsidRPr="00D03352" w:rsidRDefault="008E3817" w:rsidP="008E3817">
      <w:pPr>
        <w:rPr>
          <w:rFonts w:cstheme="majorHAnsi"/>
        </w:rPr>
      </w:pPr>
      <w:r w:rsidRPr="00D03352">
        <w:rPr>
          <w:rFonts w:cstheme="majorHAnsi"/>
        </w:rPr>
        <w:t>Coburg   VIC   3058</w:t>
      </w:r>
    </w:p>
    <w:p w14:paraId="197C69C9" w14:textId="77777777" w:rsidR="008E3817" w:rsidRPr="00D03352" w:rsidRDefault="008E3817" w:rsidP="008E3817">
      <w:pPr>
        <w:rPr>
          <w:rFonts w:cstheme="majorHAnsi"/>
        </w:rPr>
      </w:pPr>
      <w:r w:rsidRPr="00D03352">
        <w:rPr>
          <w:rFonts w:cstheme="majorHAnsi"/>
        </w:rPr>
        <w:t xml:space="preserve">Ph:  9355 8848 </w:t>
      </w:r>
    </w:p>
    <w:p w14:paraId="707940D6" w14:textId="77777777" w:rsidR="008E3817" w:rsidRPr="00D03352" w:rsidRDefault="008E3817" w:rsidP="008E3817">
      <w:pPr>
        <w:spacing w:before="100" w:beforeAutospacing="1" w:after="100" w:afterAutospacing="1" w:line="312" w:lineRule="atLeast"/>
        <w:jc w:val="both"/>
        <w:outlineLvl w:val="1"/>
        <w:rPr>
          <w:rFonts w:eastAsia="Times New Roman" w:cstheme="majorHAnsi"/>
          <w:b/>
          <w:color w:val="011A3C"/>
        </w:rPr>
      </w:pPr>
      <w:r w:rsidRPr="00D03352">
        <w:rPr>
          <w:rFonts w:eastAsia="Times New Roman" w:cstheme="majorHAnsi"/>
          <w:b/>
          <w:color w:val="011A3C"/>
        </w:rPr>
        <w:t>Related policies</w:t>
      </w:r>
    </w:p>
    <w:p w14:paraId="76B94C52" w14:textId="77777777" w:rsidR="008E3817" w:rsidRPr="00D03352" w:rsidRDefault="00A02799" w:rsidP="008E3817">
      <w:pPr>
        <w:numPr>
          <w:ilvl w:val="0"/>
          <w:numId w:val="4"/>
        </w:numPr>
        <w:spacing w:before="100" w:beforeAutospacing="1" w:after="100" w:afterAutospacing="1"/>
        <w:jc w:val="both"/>
        <w:rPr>
          <w:rFonts w:eastAsia="Times New Roman" w:cstheme="majorHAnsi"/>
          <w:color w:val="011A3C"/>
        </w:rPr>
      </w:pPr>
      <w:hyperlink r:id="rId14" w:history="1">
        <w:r w:rsidR="008E3817" w:rsidRPr="00D03352">
          <w:rPr>
            <w:rFonts w:eastAsia="Times New Roman" w:cstheme="majorHAnsi"/>
            <w:color w:val="1855BF"/>
          </w:rPr>
          <w:t>Students with Disability</w:t>
        </w:r>
      </w:hyperlink>
    </w:p>
    <w:p w14:paraId="3DB1EC49" w14:textId="77777777" w:rsidR="008E3817" w:rsidRPr="00D03352" w:rsidRDefault="008E3817" w:rsidP="008E3817">
      <w:pPr>
        <w:spacing w:before="100" w:beforeAutospacing="1" w:after="100" w:afterAutospacing="1" w:line="312" w:lineRule="atLeast"/>
        <w:jc w:val="both"/>
        <w:outlineLvl w:val="1"/>
        <w:rPr>
          <w:rFonts w:eastAsia="Times New Roman" w:cstheme="majorHAnsi"/>
          <w:b/>
          <w:color w:val="011A3C"/>
        </w:rPr>
      </w:pPr>
      <w:r w:rsidRPr="00D03352">
        <w:rPr>
          <w:rFonts w:eastAsia="Times New Roman" w:cstheme="majorHAnsi"/>
          <w:b/>
          <w:color w:val="011A3C"/>
        </w:rPr>
        <w:t>Relevant legislation</w:t>
      </w:r>
    </w:p>
    <w:p w14:paraId="6DC28828" w14:textId="77777777" w:rsidR="008E3817" w:rsidRPr="00D03352" w:rsidRDefault="00A02799" w:rsidP="008E3817">
      <w:pPr>
        <w:numPr>
          <w:ilvl w:val="0"/>
          <w:numId w:val="5"/>
        </w:numPr>
        <w:spacing w:before="100" w:beforeAutospacing="1" w:after="100" w:afterAutospacing="1"/>
        <w:jc w:val="both"/>
        <w:rPr>
          <w:rFonts w:eastAsia="Times New Roman" w:cstheme="majorHAnsi"/>
          <w:color w:val="011A3C"/>
        </w:rPr>
      </w:pPr>
      <w:hyperlink r:id="rId15" w:history="1">
        <w:r w:rsidR="008E3817" w:rsidRPr="00D03352">
          <w:rPr>
            <w:rFonts w:eastAsia="Times New Roman" w:cstheme="majorHAnsi"/>
            <w:color w:val="1855BF"/>
          </w:rPr>
          <w:t>Disability Discrimination Act 1992 (</w:t>
        </w:r>
        <w:proofErr w:type="spellStart"/>
        <w:r w:rsidR="008E3817" w:rsidRPr="00D03352">
          <w:rPr>
            <w:rFonts w:eastAsia="Times New Roman" w:cstheme="majorHAnsi"/>
            <w:color w:val="1855BF"/>
          </w:rPr>
          <w:t>Cth</w:t>
        </w:r>
        <w:proofErr w:type="spellEnd"/>
        <w:r w:rsidR="008E3817" w:rsidRPr="00D03352">
          <w:rPr>
            <w:rFonts w:eastAsia="Times New Roman" w:cstheme="majorHAnsi"/>
            <w:color w:val="1855BF"/>
          </w:rPr>
          <w:t>)</w:t>
        </w:r>
      </w:hyperlink>
    </w:p>
    <w:p w14:paraId="5AEE45FD" w14:textId="77777777" w:rsidR="008E3817" w:rsidRPr="00D03352" w:rsidRDefault="00A02799" w:rsidP="008E3817">
      <w:pPr>
        <w:numPr>
          <w:ilvl w:val="0"/>
          <w:numId w:val="5"/>
        </w:numPr>
        <w:spacing w:before="100" w:beforeAutospacing="1" w:after="100" w:afterAutospacing="1"/>
        <w:jc w:val="both"/>
        <w:rPr>
          <w:rFonts w:eastAsia="Times New Roman" w:cstheme="majorHAnsi"/>
          <w:color w:val="011A3C"/>
        </w:rPr>
      </w:pPr>
      <w:hyperlink r:id="rId16" w:history="1">
        <w:r w:rsidR="008E3817" w:rsidRPr="00D03352">
          <w:rPr>
            <w:rFonts w:eastAsia="Times New Roman" w:cstheme="majorHAnsi"/>
            <w:color w:val="1855BF"/>
          </w:rPr>
          <w:t>Equal Opportunity Act 2010 (Vic)</w:t>
        </w:r>
      </w:hyperlink>
    </w:p>
    <w:p w14:paraId="01FFE4A3" w14:textId="77777777" w:rsidR="008E3817" w:rsidRPr="00D03352" w:rsidRDefault="00A02799" w:rsidP="008E3817">
      <w:pPr>
        <w:numPr>
          <w:ilvl w:val="0"/>
          <w:numId w:val="5"/>
        </w:numPr>
        <w:spacing w:before="100" w:beforeAutospacing="1" w:after="100" w:afterAutospacing="1"/>
        <w:jc w:val="both"/>
        <w:rPr>
          <w:rFonts w:eastAsia="Times New Roman" w:cstheme="majorHAnsi"/>
          <w:color w:val="011A3C"/>
        </w:rPr>
      </w:pPr>
      <w:hyperlink r:id="rId17" w:history="1">
        <w:r w:rsidR="008E3817" w:rsidRPr="00D03352">
          <w:rPr>
            <w:rFonts w:eastAsia="Times New Roman" w:cstheme="majorHAnsi"/>
            <w:color w:val="1855BF"/>
          </w:rPr>
          <w:t>National Disability Insurance Scheme Act 2013 (</w:t>
        </w:r>
        <w:proofErr w:type="spellStart"/>
        <w:r w:rsidR="008E3817" w:rsidRPr="00D03352">
          <w:rPr>
            <w:rFonts w:eastAsia="Times New Roman" w:cstheme="majorHAnsi"/>
            <w:color w:val="1855BF"/>
          </w:rPr>
          <w:t>Cth</w:t>
        </w:r>
        <w:proofErr w:type="spellEnd"/>
        <w:r w:rsidR="008E3817" w:rsidRPr="00D03352">
          <w:rPr>
            <w:rFonts w:eastAsia="Times New Roman" w:cstheme="majorHAnsi"/>
            <w:color w:val="1855BF"/>
          </w:rPr>
          <w:t>)</w:t>
        </w:r>
      </w:hyperlink>
    </w:p>
    <w:p w14:paraId="50F30001" w14:textId="77777777" w:rsidR="008E3817" w:rsidRPr="00D03352" w:rsidRDefault="00A02799" w:rsidP="008E3817">
      <w:pPr>
        <w:numPr>
          <w:ilvl w:val="0"/>
          <w:numId w:val="5"/>
        </w:numPr>
        <w:spacing w:before="100" w:beforeAutospacing="1" w:after="100" w:afterAutospacing="1"/>
        <w:jc w:val="both"/>
        <w:rPr>
          <w:rFonts w:eastAsia="Times New Roman" w:cstheme="majorHAnsi"/>
          <w:color w:val="011A3C"/>
        </w:rPr>
      </w:pPr>
      <w:hyperlink r:id="rId18" w:history="1">
        <w:r w:rsidR="008E3817" w:rsidRPr="00D03352">
          <w:rPr>
            <w:rFonts w:eastAsia="Times New Roman" w:cstheme="majorHAnsi"/>
            <w:color w:val="1855BF"/>
          </w:rPr>
          <w:t xml:space="preserve">Victorian Charter of Rights of Rights and </w:t>
        </w:r>
        <w:proofErr w:type="gramStart"/>
        <w:r w:rsidR="008E3817" w:rsidRPr="00D03352">
          <w:rPr>
            <w:rFonts w:eastAsia="Times New Roman" w:cstheme="majorHAnsi"/>
            <w:color w:val="1855BF"/>
          </w:rPr>
          <w:t>Responsibilities(</w:t>
        </w:r>
        <w:proofErr w:type="gramEnd"/>
        <w:r w:rsidR="008E3817" w:rsidRPr="00D03352">
          <w:rPr>
            <w:rFonts w:eastAsia="Times New Roman" w:cstheme="majorHAnsi"/>
            <w:color w:val="1855BF"/>
          </w:rPr>
          <w:t>Vic)</w:t>
        </w:r>
      </w:hyperlink>
    </w:p>
    <w:p w14:paraId="13C12795" w14:textId="77777777" w:rsidR="00D03352" w:rsidRPr="00A02799" w:rsidRDefault="00D03352" w:rsidP="00A02799">
      <w:pPr>
        <w:spacing w:before="100" w:beforeAutospacing="1" w:after="100" w:afterAutospacing="1" w:line="288" w:lineRule="atLeast"/>
        <w:jc w:val="both"/>
        <w:outlineLvl w:val="2"/>
        <w:rPr>
          <w:rFonts w:eastAsia="Times New Roman" w:cstheme="majorHAnsi"/>
          <w:b/>
          <w:color w:val="011A3C"/>
        </w:rPr>
      </w:pPr>
      <w:r w:rsidRPr="00A02799">
        <w:rPr>
          <w:rFonts w:eastAsia="Times New Roman" w:cstheme="majorHAnsi"/>
          <w:b/>
          <w:color w:val="011A3C"/>
        </w:rPr>
        <w:t xml:space="preserve">Review cycle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3790"/>
      </w:tblGrid>
      <w:tr w:rsidR="00D03352" w:rsidRPr="00FD57B7" w14:paraId="7F245149" w14:textId="77777777" w:rsidTr="001D7BA7">
        <w:trPr>
          <w:trHeight w:val="308"/>
        </w:trPr>
        <w:tc>
          <w:tcPr>
            <w:tcW w:w="3789" w:type="dxa"/>
            <w:shd w:val="clear" w:color="auto" w:fill="auto"/>
          </w:tcPr>
          <w:p w14:paraId="74183C7E" w14:textId="515314D3" w:rsidR="00D03352" w:rsidRPr="00FD57B7" w:rsidRDefault="00804C5F" w:rsidP="001D7BA7">
            <w:pPr>
              <w:keepNext/>
              <w:keepLines/>
              <w:spacing w:before="40" w:after="120"/>
              <w:jc w:val="both"/>
              <w:outlineLvl w:val="1"/>
              <w:rPr>
                <w:rFonts w:ascii="Calibri Light" w:hAnsi="Calibri Light"/>
                <w:b/>
                <w:caps/>
                <w:color w:val="5B9BD5"/>
                <w:sz w:val="26"/>
                <w:szCs w:val="26"/>
              </w:rPr>
            </w:pPr>
            <w:r>
              <w:rPr>
                <w:rFonts w:eastAsia="Calibri" w:cs="Arial"/>
                <w:b/>
              </w:rPr>
              <w:t>Shared with</w:t>
            </w:r>
            <w:r w:rsidR="00D03352" w:rsidRPr="00FD57B7">
              <w:rPr>
                <w:rFonts w:eastAsia="Calibri" w:cs="Arial"/>
                <w:b/>
              </w:rPr>
              <w:t xml:space="preserve"> School Council:</w:t>
            </w:r>
            <w:r w:rsidR="00D03352" w:rsidRPr="00FD57B7">
              <w:rPr>
                <w:rFonts w:eastAsia="Calibri" w:cs="Arial"/>
              </w:rPr>
              <w:t xml:space="preserve">  </w:t>
            </w:r>
          </w:p>
        </w:tc>
        <w:tc>
          <w:tcPr>
            <w:tcW w:w="3790" w:type="dxa"/>
            <w:shd w:val="clear" w:color="auto" w:fill="auto"/>
          </w:tcPr>
          <w:p w14:paraId="60D5A4E8" w14:textId="3596931E" w:rsidR="00D03352" w:rsidRPr="00FD57B7" w:rsidRDefault="00D03352" w:rsidP="001D7BA7">
            <w:pPr>
              <w:spacing w:after="160" w:line="259" w:lineRule="auto"/>
              <w:jc w:val="both"/>
              <w:rPr>
                <w:rFonts w:eastAsia="Calibri" w:cs="Arial"/>
              </w:rPr>
            </w:pPr>
            <w:r>
              <w:rPr>
                <w:rFonts w:eastAsia="Calibri" w:cs="Arial"/>
              </w:rPr>
              <w:t>A</w:t>
            </w:r>
            <w:r w:rsidR="00804C5F">
              <w:rPr>
                <w:rFonts w:eastAsia="Calibri" w:cs="Arial"/>
              </w:rPr>
              <w:t>ugust</w:t>
            </w:r>
            <w:r>
              <w:rPr>
                <w:rFonts w:eastAsia="Calibri" w:cs="Arial"/>
              </w:rPr>
              <w:t xml:space="preserve"> 2020</w:t>
            </w:r>
          </w:p>
        </w:tc>
      </w:tr>
      <w:tr w:rsidR="00D03352" w:rsidRPr="00FD57B7" w14:paraId="389F824C" w14:textId="77777777" w:rsidTr="001D7BA7">
        <w:trPr>
          <w:trHeight w:val="308"/>
        </w:trPr>
        <w:tc>
          <w:tcPr>
            <w:tcW w:w="3789" w:type="dxa"/>
            <w:shd w:val="clear" w:color="auto" w:fill="auto"/>
          </w:tcPr>
          <w:p w14:paraId="2F4F6B23" w14:textId="77777777" w:rsidR="00D03352" w:rsidRPr="00FD57B7" w:rsidRDefault="00D03352" w:rsidP="001D7BA7">
            <w:pPr>
              <w:keepNext/>
              <w:keepLines/>
              <w:spacing w:before="40" w:after="120"/>
              <w:jc w:val="both"/>
              <w:outlineLvl w:val="1"/>
              <w:rPr>
                <w:rFonts w:ascii="Calibri Light" w:hAnsi="Calibri Light"/>
                <w:b/>
                <w:caps/>
                <w:color w:val="5B9BD5"/>
                <w:sz w:val="26"/>
                <w:szCs w:val="26"/>
              </w:rPr>
            </w:pPr>
            <w:r w:rsidRPr="00FD57B7">
              <w:rPr>
                <w:rFonts w:eastAsia="Calibri" w:cs="Arial"/>
                <w:b/>
              </w:rPr>
              <w:t>To be Reviewed:</w:t>
            </w:r>
            <w:r w:rsidRPr="00FD57B7">
              <w:rPr>
                <w:rFonts w:eastAsia="Calibri" w:cs="Arial"/>
              </w:rPr>
              <w:t xml:space="preserve">  </w:t>
            </w:r>
          </w:p>
        </w:tc>
        <w:tc>
          <w:tcPr>
            <w:tcW w:w="3790" w:type="dxa"/>
            <w:shd w:val="clear" w:color="auto" w:fill="auto"/>
          </w:tcPr>
          <w:p w14:paraId="14CDDCE2" w14:textId="77777777" w:rsidR="00D03352" w:rsidRPr="00FD57B7" w:rsidRDefault="00D03352" w:rsidP="001D7BA7">
            <w:pPr>
              <w:spacing w:after="160" w:line="259" w:lineRule="auto"/>
              <w:jc w:val="both"/>
              <w:rPr>
                <w:rFonts w:eastAsia="Calibri" w:cs="Arial"/>
              </w:rPr>
            </w:pPr>
            <w:r>
              <w:rPr>
                <w:rFonts w:eastAsia="Calibri" w:cs="Arial"/>
              </w:rPr>
              <w:t>April</w:t>
            </w:r>
            <w:r w:rsidRPr="00FD57B7">
              <w:rPr>
                <w:rFonts w:eastAsia="Calibri" w:cs="Arial"/>
              </w:rPr>
              <w:t xml:space="preserve"> 2021</w:t>
            </w:r>
          </w:p>
        </w:tc>
      </w:tr>
    </w:tbl>
    <w:p w14:paraId="15540873" w14:textId="77777777" w:rsidR="008E3817" w:rsidRPr="00D03352" w:rsidRDefault="008E3817" w:rsidP="008E3817">
      <w:pPr>
        <w:jc w:val="both"/>
        <w:rPr>
          <w:rFonts w:eastAsia="Times New Roman" w:cstheme="majorHAnsi"/>
          <w:color w:val="011A3C"/>
        </w:rPr>
      </w:pPr>
      <w:r w:rsidRPr="00D03352">
        <w:rPr>
          <w:rFonts w:eastAsia="Times New Roman" w:cstheme="majorHAnsi"/>
        </w:rPr>
        <w:fldChar w:fldCharType="begin"/>
      </w:r>
      <w:r w:rsidRPr="00D03352">
        <w:rPr>
          <w:rFonts w:eastAsia="Times New Roman" w:cstheme="majorHAnsi"/>
        </w:rPr>
        <w:instrText xml:space="preserve"> HYPERLINK "https://www2.education.vic.gov.au/pal/ndis-funded-therapy/guidance" </w:instrText>
      </w:r>
      <w:r w:rsidRPr="00D03352">
        <w:rPr>
          <w:rFonts w:eastAsia="Times New Roman" w:cstheme="majorHAnsi"/>
        </w:rPr>
        <w:fldChar w:fldCharType="separate"/>
      </w:r>
    </w:p>
    <w:p w14:paraId="53D4E557" w14:textId="77777777" w:rsidR="008E3817" w:rsidRPr="00D03352" w:rsidRDefault="008E3817" w:rsidP="008E3817">
      <w:pPr>
        <w:jc w:val="both"/>
        <w:rPr>
          <w:rFonts w:eastAsia="Times New Roman" w:cstheme="majorHAnsi"/>
        </w:rPr>
      </w:pPr>
      <w:r w:rsidRPr="00D03352">
        <w:rPr>
          <w:rFonts w:eastAsia="Times New Roman" w:cstheme="majorHAnsi"/>
        </w:rPr>
        <w:fldChar w:fldCharType="end"/>
      </w:r>
    </w:p>
    <w:p w14:paraId="296F11F9" w14:textId="77777777" w:rsidR="008E3817" w:rsidRPr="00D03352" w:rsidRDefault="008E3817" w:rsidP="008E3817">
      <w:pPr>
        <w:jc w:val="both"/>
        <w:rPr>
          <w:rFonts w:eastAsia="Times New Roman" w:cstheme="majorHAnsi"/>
        </w:rPr>
      </w:pPr>
    </w:p>
    <w:p w14:paraId="241E1DFE" w14:textId="77777777" w:rsidR="00B40598" w:rsidRDefault="00B40598"/>
    <w:sectPr w:rsidR="00B40598" w:rsidSect="00E82B30">
      <w:headerReference w:type="default" r:id="rId19"/>
      <w:footerReference w:type="even" r:id="rId20"/>
      <w:footerReference w:type="default" r:id="rId21"/>
      <w:headerReference w:type="first" r:id="rId22"/>
      <w:footerReference w:type="first" r:id="rId23"/>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7250A" w14:textId="77777777" w:rsidR="00B96BB3" w:rsidRDefault="00B96BB3">
      <w:r>
        <w:separator/>
      </w:r>
    </w:p>
  </w:endnote>
  <w:endnote w:type="continuationSeparator" w:id="0">
    <w:p w14:paraId="6C0A6219" w14:textId="77777777" w:rsidR="00B96BB3" w:rsidRDefault="00B9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59792944"/>
      <w:docPartObj>
        <w:docPartGallery w:val="Page Numbers (Bottom of Page)"/>
        <w:docPartUnique/>
      </w:docPartObj>
    </w:sdtPr>
    <w:sdtEndPr>
      <w:rPr>
        <w:rStyle w:val="PageNumber"/>
      </w:rPr>
    </w:sdtEndPr>
    <w:sdtContent>
      <w:p w14:paraId="2811DF42" w14:textId="77777777" w:rsidR="00AC2CAB" w:rsidRDefault="00F253C2" w:rsidP="00A134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AEADC8" w14:textId="77777777" w:rsidR="00AC2CAB" w:rsidRDefault="00A02799" w:rsidP="00AC2C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05899194"/>
      <w:docPartObj>
        <w:docPartGallery w:val="Page Numbers (Bottom of Page)"/>
        <w:docPartUnique/>
      </w:docPartObj>
    </w:sdtPr>
    <w:sdtEndPr>
      <w:rPr>
        <w:rStyle w:val="PageNumber"/>
      </w:rPr>
    </w:sdtEndPr>
    <w:sdtContent>
      <w:p w14:paraId="3A762DBE" w14:textId="77777777" w:rsidR="00AC2CAB" w:rsidRDefault="00F253C2" w:rsidP="00A134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A4BCF">
          <w:rPr>
            <w:rStyle w:val="PageNumber"/>
            <w:noProof/>
          </w:rPr>
          <w:t>3</w:t>
        </w:r>
        <w:r>
          <w:rPr>
            <w:rStyle w:val="PageNumber"/>
          </w:rPr>
          <w:fldChar w:fldCharType="end"/>
        </w:r>
      </w:p>
    </w:sdtContent>
  </w:sdt>
  <w:p w14:paraId="62C5B42D" w14:textId="77777777" w:rsidR="00AC2CAB" w:rsidRDefault="00A02799" w:rsidP="00AC2CA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99803597"/>
      <w:docPartObj>
        <w:docPartGallery w:val="Page Numbers (Bottom of Page)"/>
        <w:docPartUnique/>
      </w:docPartObj>
    </w:sdtPr>
    <w:sdtEndPr>
      <w:rPr>
        <w:rStyle w:val="PageNumber"/>
      </w:rPr>
    </w:sdtEndPr>
    <w:sdtContent>
      <w:p w14:paraId="4A1F5F38" w14:textId="77777777" w:rsidR="00AC2CAB" w:rsidRDefault="00F253C2" w:rsidP="00A134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A4BCF">
          <w:rPr>
            <w:rStyle w:val="PageNumber"/>
            <w:noProof/>
          </w:rPr>
          <w:t>1</w:t>
        </w:r>
        <w:r>
          <w:rPr>
            <w:rStyle w:val="PageNumber"/>
          </w:rPr>
          <w:fldChar w:fldCharType="end"/>
        </w:r>
      </w:p>
    </w:sdtContent>
  </w:sdt>
  <w:p w14:paraId="3094B1F9" w14:textId="77777777" w:rsidR="00AC2CAB" w:rsidRDefault="00A02799" w:rsidP="00AC2C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5883A" w14:textId="77777777" w:rsidR="00B96BB3" w:rsidRDefault="00B96BB3">
      <w:r>
        <w:separator/>
      </w:r>
    </w:p>
  </w:footnote>
  <w:footnote w:type="continuationSeparator" w:id="0">
    <w:p w14:paraId="6DFFD950" w14:textId="77777777" w:rsidR="00B96BB3" w:rsidRDefault="00B96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D423A" w14:textId="77777777" w:rsidR="00AC2CAB" w:rsidRPr="00D60E78" w:rsidRDefault="00F253C2" w:rsidP="00AC2CAB">
    <w:pPr>
      <w:pStyle w:val="Header"/>
      <w:rPr>
        <w:b/>
        <w:sz w:val="32"/>
        <w:szCs w:val="32"/>
      </w:rPr>
    </w:pPr>
    <w:r>
      <w:t xml:space="preserve">           </w:t>
    </w:r>
  </w:p>
  <w:p w14:paraId="04629399" w14:textId="77777777" w:rsidR="00D60E78" w:rsidRPr="00D60E78" w:rsidRDefault="00A02799">
    <w:pPr>
      <w:pStyle w:val="Head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59042" w14:textId="77777777" w:rsidR="00AC2CAB" w:rsidRPr="00D60E78" w:rsidRDefault="00F253C2" w:rsidP="00AC2CAB">
    <w:pPr>
      <w:pStyle w:val="Header"/>
      <w:rPr>
        <w:b/>
        <w:sz w:val="32"/>
        <w:szCs w:val="32"/>
      </w:rPr>
    </w:pPr>
    <w:r>
      <w:rPr>
        <w:noProof/>
        <w:lang w:eastAsia="en-AU"/>
      </w:rPr>
      <w:drawing>
        <wp:inline distT="0" distB="0" distL="0" distR="0" wp14:anchorId="503B205B" wp14:editId="0755272B">
          <wp:extent cx="27051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known.png"/>
                  <pic:cNvPicPr/>
                </pic:nvPicPr>
                <pic:blipFill>
                  <a:blip r:embed="rId1">
                    <a:extLst>
                      <a:ext uri="{28A0092B-C50C-407E-A947-70E740481C1C}">
                        <a14:useLocalDpi xmlns:a14="http://schemas.microsoft.com/office/drawing/2010/main" val="0"/>
                      </a:ext>
                    </a:extLst>
                  </a:blip>
                  <a:stretch>
                    <a:fillRect/>
                  </a:stretch>
                </pic:blipFill>
                <pic:spPr>
                  <a:xfrm>
                    <a:off x="0" y="0"/>
                    <a:ext cx="2705100" cy="914400"/>
                  </a:xfrm>
                  <a:prstGeom prst="rect">
                    <a:avLst/>
                  </a:prstGeom>
                </pic:spPr>
              </pic:pic>
            </a:graphicData>
          </a:graphic>
        </wp:inline>
      </w:drawing>
    </w:r>
    <w:r>
      <w:t xml:space="preserve">           </w:t>
    </w:r>
    <w:r w:rsidRPr="00D60E78">
      <w:rPr>
        <w:b/>
        <w:sz w:val="32"/>
        <w:szCs w:val="32"/>
      </w:rPr>
      <w:t>NDIS POLICY 2020</w:t>
    </w:r>
  </w:p>
  <w:p w14:paraId="238C056D" w14:textId="77777777" w:rsidR="00AC2CAB" w:rsidRDefault="00A02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F25FF"/>
    <w:multiLevelType w:val="multilevel"/>
    <w:tmpl w:val="E0CC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6D29A5"/>
    <w:multiLevelType w:val="multilevel"/>
    <w:tmpl w:val="B93E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144073"/>
    <w:multiLevelType w:val="multilevel"/>
    <w:tmpl w:val="60B2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4900E5"/>
    <w:multiLevelType w:val="multilevel"/>
    <w:tmpl w:val="01C6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2C5E38"/>
    <w:multiLevelType w:val="multilevel"/>
    <w:tmpl w:val="C12A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817"/>
    <w:rsid w:val="00214882"/>
    <w:rsid w:val="005D7673"/>
    <w:rsid w:val="007C24B8"/>
    <w:rsid w:val="00804C5F"/>
    <w:rsid w:val="008122BC"/>
    <w:rsid w:val="00870F7D"/>
    <w:rsid w:val="008E3817"/>
    <w:rsid w:val="009340A5"/>
    <w:rsid w:val="00A02799"/>
    <w:rsid w:val="00A7278E"/>
    <w:rsid w:val="00B40598"/>
    <w:rsid w:val="00B96BB3"/>
    <w:rsid w:val="00BD41C7"/>
    <w:rsid w:val="00D03352"/>
    <w:rsid w:val="00F253C2"/>
    <w:rsid w:val="00F62DBF"/>
    <w:rsid w:val="00FA4B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6B67A"/>
  <w15:chartTrackingRefBased/>
  <w15:docId w15:val="{B97FE307-80FB-42B7-A844-E3066FD7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81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817"/>
    <w:pPr>
      <w:tabs>
        <w:tab w:val="center" w:pos="4680"/>
        <w:tab w:val="right" w:pos="9360"/>
      </w:tabs>
    </w:pPr>
  </w:style>
  <w:style w:type="character" w:customStyle="1" w:styleId="HeaderChar">
    <w:name w:val="Header Char"/>
    <w:basedOn w:val="DefaultParagraphFont"/>
    <w:link w:val="Header"/>
    <w:uiPriority w:val="99"/>
    <w:rsid w:val="008E3817"/>
    <w:rPr>
      <w:sz w:val="24"/>
      <w:szCs w:val="24"/>
    </w:rPr>
  </w:style>
  <w:style w:type="paragraph" w:styleId="Footer">
    <w:name w:val="footer"/>
    <w:basedOn w:val="Normal"/>
    <w:link w:val="FooterChar"/>
    <w:uiPriority w:val="99"/>
    <w:unhideWhenUsed/>
    <w:rsid w:val="008E3817"/>
    <w:pPr>
      <w:tabs>
        <w:tab w:val="center" w:pos="4680"/>
        <w:tab w:val="right" w:pos="9360"/>
      </w:tabs>
    </w:pPr>
  </w:style>
  <w:style w:type="character" w:customStyle="1" w:styleId="FooterChar">
    <w:name w:val="Footer Char"/>
    <w:basedOn w:val="DefaultParagraphFont"/>
    <w:link w:val="Footer"/>
    <w:uiPriority w:val="99"/>
    <w:rsid w:val="008E3817"/>
    <w:rPr>
      <w:sz w:val="24"/>
      <w:szCs w:val="24"/>
    </w:rPr>
  </w:style>
  <w:style w:type="character" w:styleId="PageNumber">
    <w:name w:val="page number"/>
    <w:basedOn w:val="DefaultParagraphFont"/>
    <w:uiPriority w:val="99"/>
    <w:semiHidden/>
    <w:unhideWhenUsed/>
    <w:rsid w:val="008E3817"/>
  </w:style>
  <w:style w:type="paragraph" w:styleId="BalloonText">
    <w:name w:val="Balloon Text"/>
    <w:basedOn w:val="Normal"/>
    <w:link w:val="BalloonTextChar"/>
    <w:uiPriority w:val="99"/>
    <w:semiHidden/>
    <w:unhideWhenUsed/>
    <w:rsid w:val="008E38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817"/>
    <w:rPr>
      <w:rFonts w:ascii="Segoe UI" w:hAnsi="Segoe UI" w:cs="Segoe UI"/>
      <w:sz w:val="18"/>
      <w:szCs w:val="18"/>
    </w:rPr>
  </w:style>
  <w:style w:type="character" w:styleId="Hyperlink">
    <w:name w:val="Hyperlink"/>
    <w:basedOn w:val="DefaultParagraphFont"/>
    <w:uiPriority w:val="99"/>
    <w:unhideWhenUsed/>
    <w:rsid w:val="008122BC"/>
    <w:rPr>
      <w:color w:val="0563C1" w:themeColor="hyperlink"/>
      <w:u w:val="single"/>
    </w:rPr>
  </w:style>
  <w:style w:type="paragraph" w:styleId="ListParagraph">
    <w:name w:val="List Paragraph"/>
    <w:basedOn w:val="Normal"/>
    <w:uiPriority w:val="34"/>
    <w:qFormat/>
    <w:rsid w:val="00D03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2.education.vic.gov.au/pal/ndis-funded-therapy/guidance" TargetMode="External"/><Relationship Id="rId18" Type="http://schemas.openxmlformats.org/officeDocument/2006/relationships/hyperlink" Target="https://www.legislation.vic.gov.au/in-force/acts/charter-human-rights-and-responsibilities-act-2006"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2.education.vic.gov.au/pal/ndis-funded-therapy/guidance" TargetMode="External"/><Relationship Id="rId17" Type="http://schemas.openxmlformats.org/officeDocument/2006/relationships/hyperlink" Target="https://www.legislation.gov.au/Details/C2019C0033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vic.gov.au/in-force/acts/equal-opportunity-act-201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dis.gov.au/understanding/how-ndis-works/help-children-under-7"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legislation.gov.au/Details/C2018C00125" TargetMode="External"/><Relationship Id="rId23" Type="http://schemas.openxmlformats.org/officeDocument/2006/relationships/footer" Target="footer3.xml"/><Relationship Id="rId10" Type="http://schemas.openxmlformats.org/officeDocument/2006/relationships/hyperlink" Target="https://www.ndis.gov.au/"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2.education.vic.gov.au/pal/students-disability/policy"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C145141F423341911C8292C4969872" ma:contentTypeVersion="9" ma:contentTypeDescription="Create a new document." ma:contentTypeScope="" ma:versionID="e50cfd5f73d251460480029476b90623">
  <xsd:schema xmlns:xsd="http://www.w3.org/2001/XMLSchema" xmlns:xs="http://www.w3.org/2001/XMLSchema" xmlns:p="http://schemas.microsoft.com/office/2006/metadata/properties" xmlns:ns3="182a1053-fa17-4f5e-aa84-397efcea713c" targetNamespace="http://schemas.microsoft.com/office/2006/metadata/properties" ma:root="true" ma:fieldsID="3f127d2305623089d4e3bbe54c2491da" ns3:_="">
    <xsd:import namespace="182a1053-fa17-4f5e-aa84-397efcea713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a1053-fa17-4f5e-aa84-397efcea7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C43BDA-142F-418B-888B-1A220B0D4C66}">
  <ds:schemaRefs>
    <ds:schemaRef ds:uri="http://schemas.microsoft.com/sharepoint/v3/contenttype/forms"/>
  </ds:schemaRefs>
</ds:datastoreItem>
</file>

<file path=customXml/itemProps2.xml><?xml version="1.0" encoding="utf-8"?>
<ds:datastoreItem xmlns:ds="http://schemas.openxmlformats.org/officeDocument/2006/customXml" ds:itemID="{8DFF6B9E-4077-4AAA-8F45-CFF1F06382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9A8C50-0939-462E-81A7-50341B2F1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a1053-fa17-4f5e-aa84-397efcea7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Shannon S</dc:creator>
  <cp:keywords/>
  <dc:description/>
  <cp:lastModifiedBy>Leanne</cp:lastModifiedBy>
  <cp:revision>6</cp:revision>
  <cp:lastPrinted>2020-08-12T05:25:00Z</cp:lastPrinted>
  <dcterms:created xsi:type="dcterms:W3CDTF">2020-08-04T23:36:00Z</dcterms:created>
  <dcterms:modified xsi:type="dcterms:W3CDTF">2020-08-13T01:39:00Z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0x010100CBC145141F423341911C8292C4969872</vt:lpwstr>
  </property>
</Properties>
</file>