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EC3968" w:rsidP="00EC3968">
      <w:pPr>
        <w:ind w:left="540" w:right="1878"/>
        <w:rPr>
          <w:b/>
          <w:color w:val="AF272F"/>
          <w:sz w:val="44"/>
          <w:szCs w:val="44"/>
        </w:rPr>
      </w:pPr>
      <w:bookmarkStart w:id="0" w:name="_GoBack"/>
      <w:bookmarkEnd w:id="0"/>
      <w:r w:rsidRPr="006307C3">
        <w:rPr>
          <w:b/>
          <w:noProof/>
          <w:color w:val="AF272F"/>
          <w:sz w:val="44"/>
          <w:szCs w:val="44"/>
        </w:rPr>
        <w:t>2018</w:t>
      </w:r>
      <w:r w:rsidR="00AB0F64">
        <w:rPr>
          <w:noProof/>
        </w:rPr>
        <mc:AlternateContent>
          <mc:Choice Requires="wps">
            <w:drawing>
              <wp:anchor distT="45720" distB="45720" distL="114300" distR="114300" simplePos="0" relativeHeight="251659264" behindDoc="1" locked="1" layoutInCell="1" allowOverlap="1">
                <wp:simplePos x="0" y="0"/>
                <wp:positionH relativeFrom="margin">
                  <wp:posOffset>100965</wp:posOffset>
                </wp:positionH>
                <wp:positionV relativeFrom="bottomMargin">
                  <wp:posOffset>-1260475</wp:posOffset>
                </wp:positionV>
                <wp:extent cx="9774000" cy="1134000"/>
                <wp:effectExtent l="0" t="0" r="0" b="9525"/>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rsidR="00BF79A7" w:rsidP="00BF79A7">
                            <w:pPr>
                              <w:pStyle w:val="ESBodyText"/>
                            </w:pPr>
                            <w:r>
                              <w:rPr>
                                <w:noProof/>
                              </w:rPr>
                              <w:t>Submitted for review by Diane Bassett (School Principal) on 19 March, 2018 at 04:50 PM</w:t>
                              <w:br/>
                              <w:t>Endorsed by Vivienne Tellefson (Senior Education Improvement Leader) on 26 July, 2018 at 05:26 AM</w:t>
                              <w:br/>
                              <w:t>Awaiting endorsement by School Council President</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5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8240" fillcolor="white" stroked="f" strokeweight="0.75pt">
                <v:stroke joinstyle="miter"/>
                <v:textbox>
                  <w:txbxContent>
                    <w:p w:rsidR="00BF79A7" w:rsidP="00BF79A7">
                      <w:pPr>
                        <w:pStyle w:val="ESBodyText"/>
                      </w:pPr>
                      <w:r>
                        <w:rPr>
                          <w:noProof/>
                        </w:rPr>
                        <w:t>Submitted for review by Diane Bassett (School Principal) on 19 March, 2018 at 04:50 PM</w:t>
                        <w:br/>
                        <w:t>Endorsed by Vivienne Tellefson (Senior Education Improvement Leader) on 26 July, 2018 at 05:26 AM</w:t>
                        <w:br/>
                        <w:t>Awaiting endorsement by School Council President</w:t>
                        <w:br/>
                      </w:r>
                    </w:p>
                  </w:txbxContent>
                </v:textbox>
                <w10:wrap anchorx="margin"/>
                <w10:anchorlock/>
              </v:shape>
            </w:pict>
          </mc:Fallback>
        </mc:AlternateContent>
      </w:r>
      <w:r>
        <w:rPr>
          <w:b/>
          <w:color w:val="AF272F"/>
          <w:sz w:val="44"/>
          <w:szCs w:val="44"/>
        </w:rPr>
        <w:t xml:space="preserve"> Annual I</w:t>
      </w:r>
      <w:r w:rsidR="00346166">
        <w:rPr>
          <w:b/>
          <w:color w:val="AF272F"/>
          <w:sz w:val="44"/>
          <w:szCs w:val="44"/>
        </w:rPr>
        <w:t>mplementation</w:t>
      </w:r>
      <w:r>
        <w:rPr>
          <w:b/>
          <w:color w:val="AF272F"/>
          <w:sz w:val="44"/>
          <w:szCs w:val="44"/>
        </w:rPr>
        <w:t xml:space="preserve"> P</w:t>
      </w:r>
      <w:r w:rsidR="00346166">
        <w:rPr>
          <w:b/>
          <w:color w:val="AF272F"/>
          <w:sz w:val="44"/>
          <w:szCs w:val="44"/>
        </w:rPr>
        <w:t>lan</w:t>
      </w:r>
    </w:p>
    <w:p w:rsidR="00751081" w:rsidP="00EC3968">
      <w:pPr>
        <w:ind w:left="540" w:right="1878"/>
        <w:rPr>
          <w:b/>
          <w:color w:val="AF272F"/>
          <w:sz w:val="28"/>
          <w:szCs w:val="44"/>
        </w:rPr>
      </w:pPr>
      <w:r w:rsidRPr="00EC3968">
        <w:rPr>
          <w:b/>
          <w:color w:val="AF272F"/>
          <w:sz w:val="28"/>
          <w:szCs w:val="44"/>
        </w:rPr>
        <w:t>for improving student outcomes</w:t>
      </w:r>
      <w:r w:rsidRPr="00EC3968" w:rsidR="00B329B8">
        <w:rPr>
          <w:b/>
          <w:color w:val="AF272F"/>
          <w:sz w:val="28"/>
          <w:szCs w:val="44"/>
        </w:rPr>
        <w:t xml:space="preserve"> </w:t>
      </w:r>
    </w:p>
    <w:p w:rsidR="00EC3968" w:rsidRPr="00EC3968" w:rsidP="00EC3968">
      <w:pPr>
        <w:ind w:left="540" w:right="1878"/>
        <w:rPr>
          <w:color w:val="AF272F"/>
          <w:sz w:val="22"/>
          <w:szCs w:val="36"/>
        </w:rPr>
      </w:pPr>
    </w:p>
    <w:p w:rsidR="00841F2A" w:rsidRPr="00EC3968" w:rsidP="00A67176">
      <w:pPr>
        <w:pStyle w:val="ESIntroParagraph"/>
        <w:ind w:left="-567" w:right="4330" w:firstLine="1107"/>
        <w:rPr>
          <w:color w:val="595959" w:themeColor="text1" w:themeTint="A6"/>
        </w:rPr>
      </w:pPr>
      <w:r w:rsidRPr="00EC3968">
        <w:rPr>
          <w:noProof/>
          <w:color w:val="595959" w:themeColor="text1" w:themeTint="A6"/>
        </w:rPr>
        <w:t>Hume Valley School (4950)</w:t>
      </w:r>
    </w:p>
    <w:p w:rsidR="00A814FC" w:rsidP="00A67176">
      <w:pPr>
        <w:pStyle w:val="ESIntroParagraph"/>
        <w:ind w:left="-567" w:right="4330" w:firstLine="1107"/>
        <w:rPr>
          <w:color w:val="AF272F"/>
        </w:rPr>
      </w:pPr>
    </w:p>
    <w:p w:rsidR="0012621F" w:rsidP="00A67176">
      <w:pPr>
        <w:pStyle w:val="ESIntroParagraph"/>
        <w:ind w:left="-567" w:right="4330" w:firstLine="1107"/>
        <w:rPr>
          <w:color w:val="AF272F"/>
        </w:rPr>
      </w:pPr>
    </w:p>
    <w:p w:rsidR="0012621F" w:rsidP="00A67176">
      <w:pPr>
        <w:pStyle w:val="ESIntroParagraph"/>
        <w:ind w:left="-567" w:right="4330" w:firstLine="1107"/>
        <w:rPr>
          <w:color w:val="AF272F"/>
        </w:rPr>
      </w:pPr>
    </w:p>
    <w:p w:rsidR="0012621F" w:rsidP="00A67176">
      <w:pPr>
        <w:pStyle w:val="ESIntroParagraph"/>
        <w:ind w:left="-567" w:right="4330" w:firstLine="1107"/>
        <w:rPr>
          <w:color w:val="AF272F"/>
        </w:rPr>
      </w:pPr>
    </w:p>
    <w:p w:rsidR="00026834" w:rsidP="00A67176">
      <w:pPr>
        <w:pStyle w:val="ESIntroParagraph"/>
        <w:ind w:left="-567" w:right="4330" w:firstLine="1107"/>
        <w:rPr>
          <w:color w:val="AF272F"/>
        </w:rPr>
      </w:pPr>
    </w:p>
    <w:p w:rsidR="00026834" w:rsidP="00A67176">
      <w:pPr>
        <w:pStyle w:val="ESIntroParagraph"/>
        <w:ind w:left="-567" w:right="4330" w:firstLine="1107"/>
        <w:rPr>
          <w:color w:val="AF272F"/>
        </w:rPr>
      </w:pPr>
    </w:p>
    <w:p w:rsidR="00026834" w:rsidP="00A67176">
      <w:pPr>
        <w:pStyle w:val="ESIntroParagraph"/>
        <w:ind w:left="-567" w:right="4330" w:firstLine="1107"/>
        <w:rPr>
          <w:color w:val="AF272F"/>
        </w:rPr>
      </w:pPr>
    </w:p>
    <w:p w:rsidR="00026834" w:rsidP="00A67176">
      <w:pPr>
        <w:pStyle w:val="ESIntroParagraph"/>
        <w:ind w:left="-567" w:right="4330" w:firstLine="1107"/>
        <w:rPr>
          <w:color w:val="AF272F"/>
        </w:rPr>
      </w:pPr>
    </w:p>
    <w:p w:rsidR="00026834" w:rsidP="00A67176">
      <w:pPr>
        <w:pStyle w:val="ESIntroParagraph"/>
        <w:ind w:left="-567" w:right="4330" w:firstLine="1107"/>
        <w:rPr>
          <w:color w:val="AF272F"/>
        </w:rPr>
      </w:pPr>
    </w:p>
    <w:p w:rsidR="0012621F" w:rsidP="009235AB">
      <w:pPr>
        <w:pStyle w:val="ESBodyText"/>
      </w:pPr>
    </w:p>
    <w:p w:rsidR="0012621F" w:rsidP="00F83BD4">
      <w:pPr>
        <w:pStyle w:val="ESBodyText"/>
        <w:jc w:val="center"/>
      </w:pPr>
      <w:r>
        <w:rPr>
          <w:noProof/>
          <w:sz w:val="44"/>
          <w:szCs w:val="44"/>
        </w:rPr>
        <w:drawing>
          <wp:anchor simplePos="0" relativeHeight="251660288" behindDoc="1" locked="0" layoutInCell="1" allowOverlap="1">
            <wp:simplePos x="0" y="0"/>
            <wp:positionH relativeFrom="page">
              <wp:align>left</wp:align>
            </wp:positionH>
            <wp:positionV relativeFrom="paragraph">
              <wp:posOffset>0</wp:posOffset>
            </wp:positionV>
            <wp:extent cx="3381375" cy="1247775"/>
            <wp:wrapNone/>
            <wp:docPr id="100020" name=""/>
            <wp:cNvGraphicFramePr/>
            <a:graphic xmlns:a="http://schemas.openxmlformats.org/drawingml/2006/main">
              <a:graphicData uri="http://schemas.openxmlformats.org/drawingml/2006/picture">
                <pic:pic xmlns:pic="http://schemas.openxmlformats.org/drawingml/2006/picture">
                  <pic:nvPicPr>
                    <pic:cNvPr id="100020" name=""/>
                    <pic:cNvPicPr/>
                  </pic:nvPicPr>
                  <pic:blipFill>
                    <a:blip xmlns:r="http://schemas.openxmlformats.org/officeDocument/2006/relationships" r:embed="rId9"/>
                    <a:stretch>
                      <a:fillRect/>
                    </a:stretch>
                  </pic:blipFill>
                  <pic:spPr>
                    <a:xfrm>
                      <a:off x="0" y="0"/>
                      <a:ext cx="3381375" cy="1247775"/>
                    </a:xfrm>
                    <a:prstGeom prst="rect">
                      <a:avLst/>
                    </a:prstGeom>
                  </pic:spPr>
                </pic:pic>
              </a:graphicData>
            </a:graphic>
          </wp:anchor>
        </w:drawing>
      </w:r>
    </w:p>
    <w:p w:rsidR="0012621F" w:rsidP="009235AB">
      <w:pPr>
        <w:pStyle w:val="ESBodyText"/>
      </w:pPr>
    </w:p>
    <w:p w:rsidR="00CB0768" w:rsidP="00B669ED">
      <w:pPr>
        <w:pStyle w:val="ESHeading2"/>
        <w:sectPr w:rsidSect="001810AD">
          <w:headerReference w:type="even" r:id="rId10"/>
          <w:headerReference w:type="default" r:id="rId11"/>
          <w:footerReference w:type="even" r:id="rId12"/>
          <w:footerReference w:type="default" r:id="rId13"/>
          <w:headerReference w:type="first" r:id="rId14"/>
          <w:type w:val="continuous"/>
          <w:pgSz w:w="16838" w:h="23811" w:code="8"/>
          <w:pgMar w:top="1004" w:right="737" w:bottom="1304" w:left="561" w:header="624" w:footer="1134" w:gutter="0"/>
          <w:cols w:space="397"/>
          <w:docGrid w:linePitch="360"/>
        </w:sectPr>
      </w:pPr>
    </w:p>
    <w:p w:rsidR="006307C3" w:rsidRPr="009D30BB" w:rsidP="005157E3">
      <w:pPr>
        <w:pStyle w:val="Normal0"/>
        <w:ind w:left="-450" w:right="2759"/>
        <w:rPr>
          <w:rStyle w:val="DefaultParagraphFont"/>
          <w:b/>
          <w:color w:val="AF272F"/>
          <w:sz w:val="36"/>
          <w:szCs w:val="44"/>
        </w:rPr>
      </w:pPr>
      <w:r w:rsidRPr="009D30BB">
        <w:rPr>
          <w:rStyle w:val="DefaultParagraphFont"/>
          <w:b/>
          <w:color w:val="AF272F"/>
          <w:sz w:val="36"/>
          <w:szCs w:val="44"/>
        </w:rPr>
        <w:t>Self-evaluation Summary</w:t>
      </w:r>
      <w:r w:rsidRPr="009D30BB">
        <w:rPr>
          <w:rStyle w:val="DefaultParagraphFont"/>
          <w:b/>
          <w:color w:val="AF272F"/>
          <w:sz w:val="36"/>
          <w:szCs w:val="44"/>
        </w:rPr>
        <w:t xml:space="preserve"> - </w:t>
      </w:r>
      <w:r w:rsidRPr="009D30BB">
        <w:rPr>
          <w:rStyle w:val="DefaultParagraphFont"/>
          <w:b/>
          <w:noProof/>
          <w:color w:val="AF272F"/>
          <w:sz w:val="36"/>
          <w:szCs w:val="44"/>
        </w:rPr>
        <w:t>2018</w:t>
      </w:r>
    </w:p>
    <w:p w:rsidR="00C703C5" w:rsidRPr="00080954" w:rsidP="00715EBF">
      <w:pPr>
        <w:pStyle w:val="ESIntroParagraph0"/>
        <w:ind w:left="-450" w:right="4330" w:firstLine="450"/>
        <w:rPr>
          <w:rStyle w:val="DefaultParagraphFont"/>
          <w:color w:val="AF272F"/>
          <w:sz w:val="18"/>
          <w:szCs w:val="18"/>
        </w:rPr>
      </w:pPr>
    </w:p>
    <w:tbl>
      <w:tblPr>
        <w:tblStyle w:val="TableGrid0"/>
        <w:tblW w:w="22140" w:type="dxa"/>
        <w:tblInd w:w="-455" w:type="dxa"/>
        <w:tblCellMar>
          <w:top w:w="115" w:type="dxa"/>
          <w:left w:w="115" w:type="dxa"/>
          <w:bottom w:w="115" w:type="dxa"/>
          <w:right w:w="115" w:type="dxa"/>
        </w:tblCellMar>
        <w:tblLook w:val="04A0"/>
      </w:tblPr>
      <w:tblGrid>
        <w:gridCol w:w="1594"/>
        <w:gridCol w:w="248"/>
        <w:gridCol w:w="9410"/>
        <w:gridCol w:w="10888"/>
      </w:tblGrid>
      <w:tr w:rsidTr="00B70082">
        <w:tblPrEx>
          <w:tblW w:w="22140" w:type="dxa"/>
          <w:tblInd w:w="-455" w:type="dxa"/>
          <w:tblCellMar>
            <w:top w:w="115" w:type="dxa"/>
            <w:left w:w="115" w:type="dxa"/>
            <w:bottom w:w="115" w:type="dxa"/>
            <w:right w:w="115" w:type="dxa"/>
          </w:tblCellMar>
          <w:tblLook w:val="04A0"/>
        </w:tblPrEx>
        <w:trPr>
          <w:trHeight w:val="515"/>
        </w:trPr>
        <w:tc>
          <w:tcPr>
            <w:tcW w:w="360" w:type="pct"/>
            <w:shd w:val="clear" w:color="auto" w:fill="D9D9D9" w:themeFill="background1" w:themeFillShade="D9"/>
          </w:tcPr>
          <w:p w:rsidR="00B70082" w:rsidRPr="000F7465" w:rsidP="000F7465">
            <w:pPr>
              <w:pStyle w:val="Heading30"/>
              <w:spacing w:before="0" w:after="0"/>
              <w:ind w:right="-374"/>
              <w:rPr>
                <w:rStyle w:val="DefaultParagraphFont"/>
                <w:szCs w:val="24"/>
              </w:rPr>
            </w:pPr>
          </w:p>
        </w:tc>
        <w:tc>
          <w:tcPr>
            <w:tcW w:w="2181" w:type="pct"/>
            <w:gridSpan w:val="2"/>
            <w:shd w:val="clear" w:color="auto" w:fill="D9D9D9" w:themeFill="background1" w:themeFillShade="D9"/>
          </w:tcPr>
          <w:p w:rsidR="00B70082" w:rsidP="000F7465">
            <w:pPr>
              <w:pStyle w:val="Heading30"/>
              <w:spacing w:before="0" w:after="0"/>
              <w:ind w:right="-374"/>
              <w:rPr>
                <w:rStyle w:val="DefaultParagraphFont"/>
                <w:szCs w:val="24"/>
              </w:rPr>
            </w:pPr>
            <w:r w:rsidRPr="000F7465">
              <w:rPr>
                <w:rStyle w:val="DefaultParagraphFont"/>
                <w:szCs w:val="24"/>
              </w:rPr>
              <w:t>FISO Improvement Model Dimensions</w:t>
            </w:r>
          </w:p>
          <w:p w:rsidR="00B70082" w:rsidRPr="000F7465" w:rsidP="000F7465">
            <w:pPr>
              <w:pStyle w:val="Normal0"/>
              <w:spacing w:after="0"/>
              <w:ind w:right="-374"/>
              <w:rPr>
                <w:rStyle w:val="DefaultParagraphFont"/>
                <w:color w:val="000000" w:themeColor="text1"/>
                <w:sz w:val="20"/>
                <w:szCs w:val="24"/>
              </w:rPr>
            </w:pPr>
            <w:r w:rsidRPr="000F7465">
              <w:rPr>
                <w:rStyle w:val="DefaultParagraphFont"/>
                <w:color w:val="000000" w:themeColor="text1"/>
                <w:sz w:val="20"/>
                <w:szCs w:val="24"/>
              </w:rPr>
              <w:t>The 6 High-impact Improvement Initiatives are highlighted below in red.</w:t>
            </w:r>
          </w:p>
        </w:tc>
        <w:tc>
          <w:tcPr>
            <w:tcW w:w="2459" w:type="pct"/>
            <w:shd w:val="clear" w:color="auto" w:fill="D9D9D9" w:themeFill="background1" w:themeFillShade="D9"/>
          </w:tcPr>
          <w:p w:rsidR="00B70082" w:rsidRPr="000F7465" w:rsidP="000F7465">
            <w:pPr>
              <w:pStyle w:val="Heading30"/>
              <w:spacing w:before="0" w:after="0"/>
              <w:ind w:right="-374"/>
              <w:rPr>
                <w:rStyle w:val="DefaultParagraphFont"/>
                <w:szCs w:val="24"/>
              </w:rPr>
            </w:pPr>
            <w:r w:rsidRPr="000F7465">
              <w:rPr>
                <w:rStyle w:val="DefaultParagraphFont"/>
                <w:szCs w:val="24"/>
              </w:rPr>
              <w:t>Self-evaluation Level</w:t>
            </w:r>
          </w:p>
        </w:tc>
      </w:tr>
      <w:tr w:rsidTr="00B70082">
        <w:tblPrEx>
          <w:tblW w:w="22140" w:type="dxa"/>
          <w:tblInd w:w="-455" w:type="dxa"/>
          <w:tblCellMar>
            <w:top w:w="115" w:type="dxa"/>
            <w:left w:w="115" w:type="dxa"/>
            <w:bottom w:w="115" w:type="dxa"/>
            <w:right w:w="115" w:type="dxa"/>
          </w:tblCellMar>
          <w:tblLook w:val="04A0"/>
        </w:tblPrEx>
        <w:trPr>
          <w:cantSplit/>
          <w:trHeight w:val="101"/>
        </w:trPr>
        <w:tc>
          <w:tcPr>
            <w:tcW w:w="360" w:type="pct"/>
            <w:vMerge w:val="restart"/>
            <w:shd w:val="clear" w:color="auto" w:fill="62BFEB"/>
            <w:textDirection w:val="btLr"/>
          </w:tcPr>
          <w:p w:rsidR="00B70082" w:rsidRPr="00DD4A39" w:rsidP="00581393">
            <w:pPr>
              <w:pStyle w:val="Heading40"/>
              <w:shd w:val="clear" w:color="auto" w:fill="62BFEB"/>
              <w:spacing w:before="150" w:after="150"/>
              <w:ind w:left="113" w:right="113"/>
              <w:jc w:val="center"/>
              <w:rPr>
                <w:rStyle w:val="DefaultParagraphFont"/>
                <w:rFonts w:ascii="Arial" w:hAnsi="Arial" w:cs="Arial"/>
                <w:i w:val="0"/>
                <w:color w:val="53565A"/>
                <w:sz w:val="24"/>
                <w:szCs w:val="24"/>
              </w:rPr>
            </w:pPr>
            <w:r w:rsidRPr="00DD4A39">
              <w:rPr>
                <w:rStyle w:val="DefaultParagraphFont"/>
                <w:rFonts w:ascii="Arial" w:hAnsi="Arial" w:cs="Arial"/>
                <w:b/>
                <w:bCs/>
                <w:i w:val="0"/>
                <w:color w:val="53565A"/>
                <w:sz w:val="24"/>
                <w:szCs w:val="24"/>
              </w:rPr>
              <w:t>Excellence in teaching and learning</w:t>
            </w:r>
          </w:p>
          <w:p w:rsidR="00B70082" w:rsidRPr="00650A99" w:rsidP="00581393">
            <w:pPr>
              <w:pStyle w:val="ESBodyText0"/>
              <w:ind w:left="113" w:right="113"/>
              <w:rPr>
                <w:rStyle w:val="DefaultParagraphFont"/>
                <w:sz w:val="24"/>
                <w:szCs w:val="24"/>
              </w:rPr>
            </w:pPr>
          </w:p>
        </w:tc>
        <w:tc>
          <w:tcPr>
            <w:tcW w:w="56" w:type="pct"/>
            <w:shd w:val="clear" w:color="auto" w:fill="DC6068"/>
          </w:tcPr>
          <w:p w:rsidR="00B70082" w:rsidRPr="00715EBF" w:rsidP="00581393">
            <w:pPr>
              <w:pStyle w:val="ESBodyText0"/>
              <w:rPr>
                <w:rStyle w:val="DefaultParagraphFont"/>
                <w:sz w:val="20"/>
              </w:rPr>
            </w:pPr>
          </w:p>
        </w:tc>
        <w:tc>
          <w:tcPr>
            <w:tcW w:w="2125" w:type="pct"/>
            <w:tcBorders>
              <w:left w:val="nil"/>
            </w:tcBorders>
          </w:tcPr>
          <w:p w:rsidR="00B70082" w:rsidRPr="00715EBF" w:rsidP="00581393">
            <w:pPr>
              <w:pStyle w:val="ESBodyText0"/>
              <w:rPr>
                <w:rStyle w:val="DefaultParagraphFont"/>
                <w:sz w:val="20"/>
              </w:rPr>
            </w:pPr>
            <w:r>
              <w:rPr>
                <w:rStyle w:val="DefaultParagraphFont"/>
                <w:rFonts w:ascii="Arial" w:eastAsia="Arial" w:hAnsi="Arial" w:cs="Arial"/>
                <w:color w:val="000000"/>
                <w:sz w:val="20"/>
              </w:rPr>
              <w:t>Building practice excellence</w:t>
            </w:r>
          </w:p>
        </w:tc>
        <w:tc>
          <w:tcPr>
            <w:tcW w:w="2459" w:type="pct"/>
          </w:tcPr>
          <w:p w:rsidR="00B70082" w:rsidRPr="00715EBF" w:rsidP="00581393">
            <w:pPr>
              <w:pStyle w:val="ESBodyText0"/>
              <w:rPr>
                <w:rStyle w:val="DefaultParagraphFont"/>
                <w:sz w:val="20"/>
              </w:rPr>
            </w:pPr>
            <w:r>
              <w:rPr>
                <w:rStyle w:val="DefaultParagraphFont"/>
                <w:sz w:val="20"/>
              </w:rPr>
              <w:t>Embedding</w:t>
            </w:r>
          </w:p>
        </w:tc>
      </w:tr>
      <w:tr w:rsidTr="00B70082">
        <w:tblPrEx>
          <w:tblW w:w="22140" w:type="dxa"/>
          <w:tblInd w:w="-455" w:type="dxa"/>
          <w:tblCellMar>
            <w:top w:w="115" w:type="dxa"/>
            <w:left w:w="115" w:type="dxa"/>
            <w:bottom w:w="115" w:type="dxa"/>
            <w:right w:w="115" w:type="dxa"/>
          </w:tblCellMar>
          <w:tblLook w:val="04A0"/>
        </w:tblPrEx>
        <w:trPr>
          <w:cantSplit/>
          <w:trHeight w:val="200"/>
        </w:trPr>
        <w:tc>
          <w:tcPr>
            <w:tcW w:w="360" w:type="pct"/>
            <w:vMerge/>
            <w:shd w:val="clear" w:color="auto" w:fill="62BFEB"/>
            <w:textDirection w:val="btLr"/>
          </w:tcPr>
          <w:p w:rsidR="00B70082" w:rsidRPr="00650A99" w:rsidP="00581393">
            <w:pPr>
              <w:pStyle w:val="Heading40"/>
              <w:shd w:val="clear" w:color="auto" w:fill="62BFEB"/>
              <w:spacing w:before="150" w:after="150"/>
              <w:ind w:left="113" w:right="113"/>
              <w:jc w:val="center"/>
              <w:rPr>
                <w:rStyle w:val="DefaultParagraphFont"/>
                <w:rFonts w:ascii="Arial" w:hAnsi="Arial" w:cs="Arial"/>
                <w:b/>
                <w:bCs/>
                <w:color w:val="53565A"/>
                <w:sz w:val="24"/>
                <w:szCs w:val="24"/>
              </w:rPr>
            </w:pPr>
          </w:p>
        </w:tc>
        <w:tc>
          <w:tcPr>
            <w:tcW w:w="56" w:type="pct"/>
            <w:shd w:val="clear" w:color="auto" w:fill="DC6068"/>
          </w:tcPr>
          <w:p w:rsidR="00B70082" w:rsidRPr="00715EBF" w:rsidP="00581393">
            <w:pPr>
              <w:pStyle w:val="ESBodyText0"/>
              <w:rPr>
                <w:rStyle w:val="DefaultParagraphFont"/>
                <w:sz w:val="20"/>
              </w:rPr>
            </w:pPr>
          </w:p>
        </w:tc>
        <w:tc>
          <w:tcPr>
            <w:tcW w:w="2125" w:type="pct"/>
            <w:tcBorders>
              <w:left w:val="nil"/>
            </w:tcBorders>
          </w:tcPr>
          <w:p w:rsidR="00B70082" w:rsidRPr="00715EBF" w:rsidP="00581393">
            <w:pPr>
              <w:pStyle w:val="ESBodyText0"/>
              <w:rPr>
                <w:rStyle w:val="DefaultParagraphFont"/>
                <w:sz w:val="20"/>
              </w:rPr>
            </w:pPr>
            <w:r>
              <w:rPr>
                <w:rStyle w:val="DefaultParagraphFont"/>
                <w:rFonts w:ascii="Arial" w:eastAsia="Arial" w:hAnsi="Arial" w:cs="Arial"/>
                <w:color w:val="000000"/>
                <w:sz w:val="20"/>
              </w:rPr>
              <w:t>Curriculum planning and assessment</w:t>
            </w:r>
          </w:p>
        </w:tc>
        <w:tc>
          <w:tcPr>
            <w:tcW w:w="2459" w:type="pct"/>
          </w:tcPr>
          <w:p w:rsidR="00B70082" w:rsidRPr="00715EBF" w:rsidP="00581393">
            <w:pPr>
              <w:pStyle w:val="ESBodyText0"/>
              <w:rPr>
                <w:rStyle w:val="DefaultParagraphFont"/>
                <w:sz w:val="20"/>
              </w:rPr>
            </w:pPr>
            <w:r>
              <w:rPr>
                <w:rStyle w:val="DefaultParagraphFont"/>
                <w:sz w:val="20"/>
              </w:rPr>
              <w:t>Embedding</w:t>
            </w:r>
          </w:p>
        </w:tc>
      </w:tr>
      <w:tr w:rsidTr="00B70082">
        <w:tblPrEx>
          <w:tblW w:w="22140" w:type="dxa"/>
          <w:tblInd w:w="-455" w:type="dxa"/>
          <w:tblCellMar>
            <w:top w:w="115" w:type="dxa"/>
            <w:left w:w="115" w:type="dxa"/>
            <w:bottom w:w="115" w:type="dxa"/>
            <w:right w:w="115" w:type="dxa"/>
          </w:tblCellMar>
          <w:tblLook w:val="04A0"/>
        </w:tblPrEx>
        <w:trPr>
          <w:cantSplit/>
          <w:trHeight w:val="65"/>
        </w:trPr>
        <w:tc>
          <w:tcPr>
            <w:tcW w:w="360" w:type="pct"/>
            <w:vMerge/>
            <w:shd w:val="clear" w:color="auto" w:fill="62BFEB"/>
            <w:textDirection w:val="btLr"/>
          </w:tcPr>
          <w:p w:rsidR="00B70082" w:rsidRPr="00650A99" w:rsidP="00581393">
            <w:pPr>
              <w:pStyle w:val="Heading40"/>
              <w:shd w:val="clear" w:color="auto" w:fill="62BFEB"/>
              <w:spacing w:before="150" w:after="150"/>
              <w:ind w:left="113" w:right="113"/>
              <w:jc w:val="center"/>
              <w:rPr>
                <w:rStyle w:val="DefaultParagraphFont"/>
                <w:rFonts w:ascii="Arial" w:hAnsi="Arial" w:cs="Arial"/>
                <w:b/>
                <w:bCs/>
                <w:color w:val="53565A"/>
                <w:sz w:val="24"/>
                <w:szCs w:val="24"/>
              </w:rPr>
            </w:pPr>
          </w:p>
        </w:tc>
        <w:tc>
          <w:tcPr>
            <w:tcW w:w="56" w:type="pct"/>
            <w:tcBorders>
              <w:right w:val="nil"/>
            </w:tcBorders>
          </w:tcPr>
          <w:p w:rsidR="00B70082" w:rsidRPr="00715EBF" w:rsidP="00581393">
            <w:pPr>
              <w:pStyle w:val="ESBodyText0"/>
              <w:rPr>
                <w:rStyle w:val="DefaultParagraphFont"/>
                <w:sz w:val="20"/>
              </w:rPr>
            </w:pPr>
          </w:p>
        </w:tc>
        <w:tc>
          <w:tcPr>
            <w:tcW w:w="2125" w:type="pct"/>
            <w:tcBorders>
              <w:left w:val="nil"/>
            </w:tcBorders>
          </w:tcPr>
          <w:p w:rsidR="00B70082" w:rsidRPr="00715EBF" w:rsidP="00581393">
            <w:pPr>
              <w:pStyle w:val="ESBodyText0"/>
              <w:rPr>
                <w:rStyle w:val="DefaultParagraphFont"/>
                <w:sz w:val="20"/>
              </w:rPr>
            </w:pPr>
            <w:r>
              <w:rPr>
                <w:rStyle w:val="DefaultParagraphFont"/>
                <w:rFonts w:ascii="Arial" w:eastAsia="Arial" w:hAnsi="Arial" w:cs="Arial"/>
                <w:color w:val="000000"/>
                <w:sz w:val="20"/>
              </w:rPr>
              <w:t>Evidence-based high-impact teaching strategies</w:t>
            </w:r>
          </w:p>
        </w:tc>
        <w:tc>
          <w:tcPr>
            <w:tcW w:w="2459" w:type="pct"/>
          </w:tcPr>
          <w:p w:rsidR="00B70082" w:rsidRPr="00715EBF" w:rsidP="00581393">
            <w:pPr>
              <w:pStyle w:val="ESBodyText0"/>
              <w:rPr>
                <w:rStyle w:val="DefaultParagraphFont"/>
                <w:sz w:val="20"/>
              </w:rPr>
            </w:pPr>
            <w:r>
              <w:rPr>
                <w:rStyle w:val="DefaultParagraphFont"/>
                <w:sz w:val="20"/>
              </w:rPr>
              <w:t>Embedding</w:t>
            </w:r>
          </w:p>
        </w:tc>
      </w:tr>
      <w:tr w:rsidTr="00B70082">
        <w:tblPrEx>
          <w:tblW w:w="22140" w:type="dxa"/>
          <w:tblInd w:w="-455" w:type="dxa"/>
          <w:tblCellMar>
            <w:top w:w="115" w:type="dxa"/>
            <w:left w:w="115" w:type="dxa"/>
            <w:bottom w:w="115" w:type="dxa"/>
            <w:right w:w="115" w:type="dxa"/>
          </w:tblCellMar>
          <w:tblLook w:val="04A0"/>
        </w:tblPrEx>
        <w:trPr>
          <w:cantSplit/>
          <w:trHeight w:val="20"/>
        </w:trPr>
        <w:tc>
          <w:tcPr>
            <w:tcW w:w="360" w:type="pct"/>
            <w:vMerge/>
            <w:shd w:val="clear" w:color="auto" w:fill="62BFEB"/>
            <w:textDirection w:val="btLr"/>
          </w:tcPr>
          <w:p w:rsidR="00B70082" w:rsidRPr="00650A99" w:rsidP="00581393">
            <w:pPr>
              <w:pStyle w:val="Heading40"/>
              <w:shd w:val="clear" w:color="auto" w:fill="62BFEB"/>
              <w:spacing w:before="150" w:after="150"/>
              <w:ind w:left="113" w:right="113"/>
              <w:jc w:val="center"/>
              <w:rPr>
                <w:rStyle w:val="DefaultParagraphFont"/>
                <w:rFonts w:ascii="Arial" w:hAnsi="Arial" w:cs="Arial"/>
                <w:b/>
                <w:bCs/>
                <w:color w:val="53565A"/>
                <w:sz w:val="24"/>
                <w:szCs w:val="24"/>
              </w:rPr>
            </w:pPr>
          </w:p>
        </w:tc>
        <w:tc>
          <w:tcPr>
            <w:tcW w:w="56" w:type="pct"/>
            <w:tcBorders>
              <w:right w:val="nil"/>
            </w:tcBorders>
          </w:tcPr>
          <w:p w:rsidR="00B70082" w:rsidRPr="00715EBF" w:rsidP="00581393">
            <w:pPr>
              <w:pStyle w:val="ESBodyText0"/>
              <w:rPr>
                <w:rStyle w:val="DefaultParagraphFont"/>
                <w:sz w:val="20"/>
              </w:rPr>
            </w:pPr>
          </w:p>
        </w:tc>
        <w:tc>
          <w:tcPr>
            <w:tcW w:w="2125" w:type="pct"/>
            <w:tcBorders>
              <w:left w:val="nil"/>
            </w:tcBorders>
          </w:tcPr>
          <w:p w:rsidR="00B70082" w:rsidRPr="00715EBF" w:rsidP="00581393">
            <w:pPr>
              <w:pStyle w:val="ESBodyText0"/>
              <w:rPr>
                <w:rStyle w:val="DefaultParagraphFont"/>
                <w:sz w:val="20"/>
              </w:rPr>
            </w:pPr>
            <w:r>
              <w:rPr>
                <w:rStyle w:val="DefaultParagraphFont"/>
                <w:rFonts w:ascii="Arial" w:eastAsia="Arial" w:hAnsi="Arial" w:cs="Arial"/>
                <w:color w:val="000000"/>
                <w:sz w:val="20"/>
              </w:rPr>
              <w:t>Evaluating impact on learning</w:t>
            </w:r>
          </w:p>
        </w:tc>
        <w:tc>
          <w:tcPr>
            <w:tcW w:w="2459" w:type="pct"/>
          </w:tcPr>
          <w:p w:rsidR="00B70082" w:rsidRPr="00715EBF" w:rsidP="00581393">
            <w:pPr>
              <w:pStyle w:val="ESBodyText0"/>
              <w:rPr>
                <w:rStyle w:val="DefaultParagraphFont"/>
                <w:sz w:val="20"/>
              </w:rPr>
            </w:pPr>
            <w:r>
              <w:rPr>
                <w:rStyle w:val="DefaultParagraphFont"/>
                <w:sz w:val="20"/>
              </w:rPr>
              <w:t>Embedding</w:t>
            </w:r>
          </w:p>
        </w:tc>
      </w:tr>
    </w:tbl>
    <w:p w:rsidR="006307C3" w:rsidP="004E7357">
      <w:pPr>
        <w:pStyle w:val="ESBodyText0"/>
        <w:rPr>
          <w:rStyle w:val="DefaultParagraphFont"/>
        </w:rPr>
      </w:pPr>
    </w:p>
    <w:tbl>
      <w:tblPr>
        <w:tblStyle w:val="TableGrid0"/>
        <w:tblW w:w="22140" w:type="dxa"/>
        <w:tblInd w:w="-455" w:type="dxa"/>
        <w:tblCellMar>
          <w:top w:w="115" w:type="dxa"/>
          <w:left w:w="115" w:type="dxa"/>
          <w:bottom w:w="115" w:type="dxa"/>
          <w:right w:w="115" w:type="dxa"/>
        </w:tblCellMar>
        <w:tblLook w:val="04A0"/>
      </w:tblPr>
      <w:tblGrid>
        <w:gridCol w:w="1530"/>
        <w:gridCol w:w="292"/>
        <w:gridCol w:w="9428"/>
        <w:gridCol w:w="10890"/>
      </w:tblGrid>
      <w:tr w:rsidTr="00B70082">
        <w:tblPrEx>
          <w:tblW w:w="22140" w:type="dxa"/>
          <w:tblInd w:w="-455" w:type="dxa"/>
          <w:tblCellMar>
            <w:top w:w="115" w:type="dxa"/>
            <w:left w:w="115" w:type="dxa"/>
            <w:bottom w:w="115" w:type="dxa"/>
            <w:right w:w="115" w:type="dxa"/>
          </w:tblCellMar>
          <w:tblLook w:val="04A0"/>
        </w:tblPrEx>
        <w:trPr>
          <w:cantSplit/>
          <w:trHeight w:val="56"/>
        </w:trPr>
        <w:tc>
          <w:tcPr>
            <w:tcW w:w="1530" w:type="dxa"/>
            <w:vMerge w:val="restart"/>
            <w:shd w:val="clear" w:color="auto" w:fill="FFCA08"/>
            <w:textDirection w:val="btLr"/>
          </w:tcPr>
          <w:p w:rsidR="00B70082" w:rsidRPr="00AB3321" w:rsidP="00E47C20">
            <w:pPr>
              <w:pStyle w:val="Heading40"/>
              <w:shd w:val="clear" w:color="auto" w:fill="FFCA08"/>
              <w:spacing w:before="150" w:after="150"/>
              <w:jc w:val="center"/>
              <w:rPr>
                <w:rStyle w:val="DefaultParagraphFont"/>
                <w:rFonts w:ascii="Arial" w:hAnsi="Arial" w:cs="Arial"/>
                <w:i w:val="0"/>
                <w:color w:val="53565A"/>
                <w:sz w:val="24"/>
                <w:szCs w:val="24"/>
              </w:rPr>
            </w:pPr>
            <w:r w:rsidRPr="00AB3321">
              <w:rPr>
                <w:rStyle w:val="DefaultParagraphFont"/>
                <w:rFonts w:ascii="Arial" w:hAnsi="Arial" w:cs="Arial"/>
                <w:b/>
                <w:bCs/>
                <w:i w:val="0"/>
                <w:color w:val="53565A"/>
                <w:sz w:val="24"/>
                <w:szCs w:val="24"/>
              </w:rPr>
              <w:t>Professional leadership</w:t>
            </w:r>
          </w:p>
        </w:tc>
        <w:tc>
          <w:tcPr>
            <w:tcW w:w="292" w:type="dxa"/>
            <w:shd w:val="clear" w:color="auto" w:fill="DC6068"/>
          </w:tcPr>
          <w:p w:rsidR="00B70082" w:rsidRPr="00715EBF" w:rsidP="00EE49B9">
            <w:pPr>
              <w:pStyle w:val="ESBodyText0"/>
              <w:rPr>
                <w:rStyle w:val="DefaultParagraphFont"/>
                <w:sz w:val="20"/>
                <w:szCs w:val="24"/>
              </w:rPr>
            </w:pPr>
          </w:p>
        </w:tc>
        <w:tc>
          <w:tcPr>
            <w:tcW w:w="9428" w:type="dxa"/>
            <w:tcBorders>
              <w:left w:val="nil"/>
            </w:tcBorders>
          </w:tcPr>
          <w:p w:rsidR="00B70082" w:rsidRPr="00715EBF" w:rsidP="00EE49B9">
            <w:pPr>
              <w:pStyle w:val="ESBodyText0"/>
              <w:rPr>
                <w:rStyle w:val="DefaultParagraphFont"/>
                <w:sz w:val="20"/>
                <w:szCs w:val="24"/>
              </w:rPr>
            </w:pPr>
            <w:r>
              <w:rPr>
                <w:rStyle w:val="DefaultParagraphFont"/>
                <w:rFonts w:ascii="Arial" w:eastAsia="Arial" w:hAnsi="Arial" w:cs="Arial"/>
                <w:color w:val="000000"/>
                <w:sz w:val="20"/>
              </w:rPr>
              <w:t>Building leadership teams</w:t>
            </w:r>
          </w:p>
        </w:tc>
        <w:tc>
          <w:tcPr>
            <w:tcW w:w="10890" w:type="dxa"/>
          </w:tcPr>
          <w:p w:rsidR="00B70082" w:rsidRPr="00715EBF" w:rsidP="00EE49B9">
            <w:pPr>
              <w:pStyle w:val="ESBodyText0"/>
              <w:rPr>
                <w:rStyle w:val="DefaultParagraphFont"/>
                <w:sz w:val="20"/>
                <w:szCs w:val="24"/>
              </w:rPr>
            </w:pPr>
            <w:r>
              <w:rPr>
                <w:rStyle w:val="DefaultParagraphFont"/>
                <w:sz w:val="20"/>
              </w:rPr>
              <w:t>Embedding</w:t>
            </w:r>
          </w:p>
        </w:tc>
      </w:tr>
      <w:tr w:rsidTr="00B70082">
        <w:tblPrEx>
          <w:tblW w:w="22140" w:type="dxa"/>
          <w:tblInd w:w="-455" w:type="dxa"/>
          <w:tblCellMar>
            <w:top w:w="115" w:type="dxa"/>
            <w:left w:w="115" w:type="dxa"/>
            <w:bottom w:w="115" w:type="dxa"/>
            <w:right w:w="115" w:type="dxa"/>
          </w:tblCellMar>
          <w:tblLook w:val="04A0"/>
        </w:tblPrEx>
        <w:trPr>
          <w:cantSplit/>
          <w:trHeight w:val="20"/>
        </w:trPr>
        <w:tc>
          <w:tcPr>
            <w:tcW w:w="1530" w:type="dxa"/>
            <w:vMerge/>
            <w:shd w:val="clear" w:color="auto" w:fill="FFCA08"/>
            <w:textDirection w:val="btLr"/>
          </w:tcPr>
          <w:p w:rsidR="00B70082" w:rsidRPr="00650A99" w:rsidP="00EE49B9">
            <w:pPr>
              <w:pStyle w:val="Heading40"/>
              <w:shd w:val="clear" w:color="auto" w:fill="62BFEB"/>
              <w:spacing w:before="150" w:after="150"/>
              <w:ind w:left="113" w:right="113"/>
              <w:jc w:val="center"/>
              <w:rPr>
                <w:rStyle w:val="DefaultParagraphFont"/>
                <w:rFonts w:ascii="Arial" w:hAnsi="Arial" w:cs="Arial"/>
                <w:b/>
                <w:bCs/>
                <w:color w:val="53565A"/>
                <w:sz w:val="24"/>
                <w:szCs w:val="24"/>
              </w:rPr>
            </w:pPr>
          </w:p>
        </w:tc>
        <w:tc>
          <w:tcPr>
            <w:tcW w:w="292" w:type="dxa"/>
            <w:tcBorders>
              <w:right w:val="nil"/>
            </w:tcBorders>
          </w:tcPr>
          <w:p w:rsidR="00B70082" w:rsidRPr="00715EBF" w:rsidP="00EE49B9">
            <w:pPr>
              <w:pStyle w:val="ESBodyText0"/>
              <w:rPr>
                <w:rStyle w:val="DefaultParagraphFont"/>
                <w:sz w:val="20"/>
              </w:rPr>
            </w:pPr>
          </w:p>
        </w:tc>
        <w:tc>
          <w:tcPr>
            <w:tcW w:w="9428" w:type="dxa"/>
            <w:tcBorders>
              <w:left w:val="nil"/>
            </w:tcBorders>
          </w:tcPr>
          <w:p w:rsidR="00B70082" w:rsidRPr="00715EBF" w:rsidP="00EE49B9">
            <w:pPr>
              <w:pStyle w:val="ESBodyText0"/>
              <w:rPr>
                <w:rStyle w:val="DefaultParagraphFont"/>
                <w:sz w:val="20"/>
              </w:rPr>
            </w:pPr>
            <w:r>
              <w:rPr>
                <w:rStyle w:val="DefaultParagraphFont"/>
                <w:rFonts w:ascii="Arial" w:eastAsia="Arial" w:hAnsi="Arial" w:cs="Arial"/>
                <w:color w:val="000000"/>
                <w:sz w:val="20"/>
              </w:rPr>
              <w:t>Instructional and shared leadership</w:t>
            </w:r>
          </w:p>
        </w:tc>
        <w:tc>
          <w:tcPr>
            <w:tcW w:w="10890" w:type="dxa"/>
          </w:tcPr>
          <w:p w:rsidR="00B70082" w:rsidRPr="00715EBF" w:rsidP="00EE49B9">
            <w:pPr>
              <w:pStyle w:val="ESBodyText0"/>
              <w:rPr>
                <w:rStyle w:val="DefaultParagraphFont"/>
                <w:sz w:val="20"/>
              </w:rPr>
            </w:pPr>
            <w:r>
              <w:rPr>
                <w:rStyle w:val="DefaultParagraphFont"/>
                <w:sz w:val="20"/>
              </w:rPr>
              <w:t>Embedding</w:t>
            </w:r>
          </w:p>
        </w:tc>
      </w:tr>
      <w:tr w:rsidTr="00B70082">
        <w:tblPrEx>
          <w:tblW w:w="22140" w:type="dxa"/>
          <w:tblInd w:w="-455" w:type="dxa"/>
          <w:tblCellMar>
            <w:top w:w="115" w:type="dxa"/>
            <w:left w:w="115" w:type="dxa"/>
            <w:bottom w:w="115" w:type="dxa"/>
            <w:right w:w="115" w:type="dxa"/>
          </w:tblCellMar>
          <w:tblLook w:val="04A0"/>
        </w:tblPrEx>
        <w:trPr>
          <w:cantSplit/>
          <w:trHeight w:val="200"/>
        </w:trPr>
        <w:tc>
          <w:tcPr>
            <w:tcW w:w="1530" w:type="dxa"/>
            <w:vMerge/>
            <w:shd w:val="clear" w:color="auto" w:fill="FFCA08"/>
            <w:textDirection w:val="btLr"/>
          </w:tcPr>
          <w:p w:rsidR="00B70082" w:rsidRPr="00650A99" w:rsidP="00EE49B9">
            <w:pPr>
              <w:pStyle w:val="Heading40"/>
              <w:shd w:val="clear" w:color="auto" w:fill="62BFEB"/>
              <w:spacing w:before="150" w:after="150"/>
              <w:ind w:left="113" w:right="113"/>
              <w:jc w:val="center"/>
              <w:rPr>
                <w:rStyle w:val="DefaultParagraphFont"/>
                <w:rFonts w:ascii="Arial" w:hAnsi="Arial" w:cs="Arial"/>
                <w:b/>
                <w:bCs/>
                <w:color w:val="53565A"/>
                <w:sz w:val="24"/>
                <w:szCs w:val="24"/>
              </w:rPr>
            </w:pPr>
          </w:p>
        </w:tc>
        <w:tc>
          <w:tcPr>
            <w:tcW w:w="292" w:type="dxa"/>
            <w:tcBorders>
              <w:right w:val="nil"/>
            </w:tcBorders>
          </w:tcPr>
          <w:p w:rsidR="00B70082" w:rsidRPr="00715EBF" w:rsidP="00EE49B9">
            <w:pPr>
              <w:pStyle w:val="ESBodyText0"/>
              <w:rPr>
                <w:rStyle w:val="DefaultParagraphFont"/>
                <w:sz w:val="20"/>
              </w:rPr>
            </w:pPr>
          </w:p>
        </w:tc>
        <w:tc>
          <w:tcPr>
            <w:tcW w:w="9428" w:type="dxa"/>
            <w:tcBorders>
              <w:left w:val="nil"/>
            </w:tcBorders>
          </w:tcPr>
          <w:p w:rsidR="00B70082" w:rsidRPr="00715EBF" w:rsidP="00EE49B9">
            <w:pPr>
              <w:pStyle w:val="ESBodyText0"/>
              <w:rPr>
                <w:rStyle w:val="DefaultParagraphFont"/>
                <w:sz w:val="20"/>
              </w:rPr>
            </w:pPr>
            <w:r>
              <w:rPr>
                <w:rStyle w:val="DefaultParagraphFont"/>
                <w:rFonts w:ascii="Arial" w:eastAsia="Arial" w:hAnsi="Arial" w:cs="Arial"/>
                <w:color w:val="000000"/>
                <w:sz w:val="20"/>
              </w:rPr>
              <w:t>Strategic resource management</w:t>
            </w:r>
          </w:p>
        </w:tc>
        <w:tc>
          <w:tcPr>
            <w:tcW w:w="10890" w:type="dxa"/>
          </w:tcPr>
          <w:p w:rsidR="00B70082" w:rsidRPr="00715EBF" w:rsidP="00EE49B9">
            <w:pPr>
              <w:pStyle w:val="ESBodyText0"/>
              <w:rPr>
                <w:rStyle w:val="DefaultParagraphFont"/>
                <w:sz w:val="20"/>
              </w:rPr>
            </w:pPr>
            <w:r>
              <w:rPr>
                <w:rStyle w:val="DefaultParagraphFont"/>
                <w:sz w:val="20"/>
              </w:rPr>
              <w:t>Excelling</w:t>
            </w:r>
          </w:p>
        </w:tc>
      </w:tr>
      <w:tr w:rsidTr="00B70082">
        <w:tblPrEx>
          <w:tblW w:w="22140" w:type="dxa"/>
          <w:tblInd w:w="-455" w:type="dxa"/>
          <w:tblCellMar>
            <w:top w:w="115" w:type="dxa"/>
            <w:left w:w="115" w:type="dxa"/>
            <w:bottom w:w="115" w:type="dxa"/>
            <w:right w:w="115" w:type="dxa"/>
          </w:tblCellMar>
          <w:tblLook w:val="04A0"/>
        </w:tblPrEx>
        <w:trPr>
          <w:cantSplit/>
          <w:trHeight w:val="110"/>
        </w:trPr>
        <w:tc>
          <w:tcPr>
            <w:tcW w:w="1530" w:type="dxa"/>
            <w:vMerge/>
            <w:shd w:val="clear" w:color="auto" w:fill="FFCA08"/>
            <w:textDirection w:val="btLr"/>
          </w:tcPr>
          <w:p w:rsidR="00B70082" w:rsidRPr="00650A99" w:rsidP="00EE49B9">
            <w:pPr>
              <w:pStyle w:val="Heading40"/>
              <w:shd w:val="clear" w:color="auto" w:fill="62BFEB"/>
              <w:spacing w:before="150" w:after="150"/>
              <w:ind w:left="113" w:right="113"/>
              <w:jc w:val="center"/>
              <w:rPr>
                <w:rStyle w:val="DefaultParagraphFont"/>
                <w:rFonts w:ascii="Arial" w:hAnsi="Arial" w:cs="Arial"/>
                <w:b/>
                <w:bCs/>
                <w:color w:val="53565A"/>
                <w:sz w:val="24"/>
                <w:szCs w:val="24"/>
              </w:rPr>
            </w:pPr>
          </w:p>
        </w:tc>
        <w:tc>
          <w:tcPr>
            <w:tcW w:w="292" w:type="dxa"/>
            <w:tcBorders>
              <w:right w:val="nil"/>
            </w:tcBorders>
          </w:tcPr>
          <w:p w:rsidR="00B70082" w:rsidRPr="00715EBF" w:rsidP="00EE49B9">
            <w:pPr>
              <w:pStyle w:val="ESBodyText0"/>
              <w:rPr>
                <w:rStyle w:val="DefaultParagraphFont"/>
                <w:sz w:val="20"/>
              </w:rPr>
            </w:pPr>
          </w:p>
        </w:tc>
        <w:tc>
          <w:tcPr>
            <w:tcW w:w="9428" w:type="dxa"/>
            <w:tcBorders>
              <w:left w:val="nil"/>
            </w:tcBorders>
          </w:tcPr>
          <w:p w:rsidR="00B70082" w:rsidRPr="00715EBF" w:rsidP="00EE49B9">
            <w:pPr>
              <w:pStyle w:val="ESBodyText0"/>
              <w:rPr>
                <w:rStyle w:val="DefaultParagraphFont"/>
                <w:sz w:val="20"/>
              </w:rPr>
            </w:pPr>
            <w:r>
              <w:rPr>
                <w:rStyle w:val="DefaultParagraphFont"/>
                <w:rFonts w:ascii="Arial" w:eastAsia="Arial" w:hAnsi="Arial" w:cs="Arial"/>
                <w:color w:val="000000"/>
                <w:sz w:val="20"/>
              </w:rPr>
              <w:t>Vision, values and culture</w:t>
            </w:r>
          </w:p>
        </w:tc>
        <w:tc>
          <w:tcPr>
            <w:tcW w:w="10890" w:type="dxa"/>
          </w:tcPr>
          <w:p w:rsidR="00B70082" w:rsidRPr="00715EBF" w:rsidP="00EE49B9">
            <w:pPr>
              <w:pStyle w:val="ESBodyText0"/>
              <w:rPr>
                <w:rStyle w:val="DefaultParagraphFont"/>
                <w:sz w:val="20"/>
              </w:rPr>
            </w:pPr>
            <w:r>
              <w:rPr>
                <w:rStyle w:val="DefaultParagraphFont"/>
                <w:sz w:val="20"/>
              </w:rPr>
              <w:t>Excelling</w:t>
            </w:r>
          </w:p>
        </w:tc>
      </w:tr>
    </w:tbl>
    <w:p w:rsidR="00E47C20" w:rsidP="004E7357">
      <w:pPr>
        <w:pStyle w:val="ESBodyText0"/>
        <w:rPr>
          <w:rStyle w:val="DefaultParagraphFont"/>
        </w:rPr>
      </w:pPr>
    </w:p>
    <w:tbl>
      <w:tblPr>
        <w:tblStyle w:val="TableGrid0"/>
        <w:tblW w:w="22140" w:type="dxa"/>
        <w:tblInd w:w="-455" w:type="dxa"/>
        <w:tblCellMar>
          <w:top w:w="115" w:type="dxa"/>
          <w:left w:w="115" w:type="dxa"/>
          <w:bottom w:w="115" w:type="dxa"/>
          <w:right w:w="115" w:type="dxa"/>
        </w:tblCellMar>
        <w:tblLook w:val="04A0"/>
      </w:tblPr>
      <w:tblGrid>
        <w:gridCol w:w="1530"/>
        <w:gridCol w:w="292"/>
        <w:gridCol w:w="9428"/>
        <w:gridCol w:w="10890"/>
      </w:tblGrid>
      <w:tr w:rsidTr="00B70082">
        <w:tblPrEx>
          <w:tblW w:w="22140" w:type="dxa"/>
          <w:tblInd w:w="-455" w:type="dxa"/>
          <w:tblCellMar>
            <w:top w:w="115" w:type="dxa"/>
            <w:left w:w="115" w:type="dxa"/>
            <w:bottom w:w="115" w:type="dxa"/>
            <w:right w:w="115" w:type="dxa"/>
          </w:tblCellMar>
          <w:tblLook w:val="04A0"/>
        </w:tblPrEx>
        <w:trPr>
          <w:cantSplit/>
          <w:trHeight w:val="236"/>
        </w:trPr>
        <w:tc>
          <w:tcPr>
            <w:tcW w:w="1530" w:type="dxa"/>
            <w:vMerge w:val="restart"/>
            <w:shd w:val="clear" w:color="auto" w:fill="F8A718"/>
            <w:textDirection w:val="btLr"/>
          </w:tcPr>
          <w:p w:rsidR="00B70082" w:rsidRPr="00AB3321" w:rsidP="004F6D57">
            <w:pPr>
              <w:pStyle w:val="Heading40"/>
              <w:shd w:val="clear" w:color="auto" w:fill="F8A718"/>
              <w:spacing w:before="150" w:after="150"/>
              <w:jc w:val="center"/>
              <w:rPr>
                <w:rStyle w:val="DefaultParagraphFont"/>
                <w:rFonts w:ascii="Arial" w:hAnsi="Arial" w:cs="Arial"/>
                <w:i w:val="0"/>
                <w:color w:val="53565A"/>
                <w:sz w:val="24"/>
                <w:szCs w:val="24"/>
              </w:rPr>
            </w:pPr>
            <w:r w:rsidRPr="00AB3321">
              <w:rPr>
                <w:rStyle w:val="DefaultParagraphFont"/>
                <w:rFonts w:ascii="Arial" w:hAnsi="Arial" w:cs="Arial"/>
                <w:b/>
                <w:bCs/>
                <w:i w:val="0"/>
                <w:color w:val="53565A"/>
                <w:sz w:val="24"/>
                <w:szCs w:val="24"/>
              </w:rPr>
              <w:t>Positive climate for learning</w:t>
            </w:r>
          </w:p>
        </w:tc>
        <w:tc>
          <w:tcPr>
            <w:tcW w:w="292" w:type="dxa"/>
            <w:shd w:val="clear" w:color="auto" w:fill="DC6068"/>
          </w:tcPr>
          <w:p w:rsidR="00B70082" w:rsidRPr="00715EBF" w:rsidP="004F6D57">
            <w:pPr>
              <w:pStyle w:val="ESBodyText0"/>
              <w:rPr>
                <w:rStyle w:val="DefaultParagraphFont"/>
                <w:sz w:val="20"/>
                <w:szCs w:val="24"/>
              </w:rPr>
            </w:pPr>
          </w:p>
        </w:tc>
        <w:tc>
          <w:tcPr>
            <w:tcW w:w="9428" w:type="dxa"/>
            <w:tcBorders>
              <w:left w:val="nil"/>
            </w:tcBorders>
          </w:tcPr>
          <w:p w:rsidR="00B70082" w:rsidRPr="00715EBF" w:rsidP="004F6D57">
            <w:pPr>
              <w:pStyle w:val="ESBodyText0"/>
              <w:rPr>
                <w:rStyle w:val="DefaultParagraphFont"/>
                <w:sz w:val="20"/>
                <w:szCs w:val="24"/>
              </w:rPr>
            </w:pPr>
            <w:r>
              <w:rPr>
                <w:rStyle w:val="DefaultParagraphFont"/>
                <w:rFonts w:ascii="Arial" w:eastAsia="Arial" w:hAnsi="Arial" w:cs="Arial"/>
                <w:color w:val="000000"/>
                <w:sz w:val="20"/>
              </w:rPr>
              <w:t>Empowering students and building school pride</w:t>
            </w:r>
          </w:p>
        </w:tc>
        <w:tc>
          <w:tcPr>
            <w:tcW w:w="10890" w:type="dxa"/>
          </w:tcPr>
          <w:p w:rsidR="00B70082" w:rsidRPr="00715EBF" w:rsidP="004F6D57">
            <w:pPr>
              <w:pStyle w:val="ESBodyText0"/>
              <w:rPr>
                <w:rStyle w:val="DefaultParagraphFont"/>
                <w:sz w:val="20"/>
                <w:szCs w:val="24"/>
              </w:rPr>
            </w:pPr>
            <w:r>
              <w:rPr>
                <w:rStyle w:val="DefaultParagraphFont"/>
                <w:sz w:val="20"/>
              </w:rPr>
              <w:t>Embedding moving towards Excelling</w:t>
            </w:r>
          </w:p>
        </w:tc>
      </w:tr>
      <w:tr w:rsidTr="00B70082">
        <w:tblPrEx>
          <w:tblW w:w="22140" w:type="dxa"/>
          <w:tblInd w:w="-455" w:type="dxa"/>
          <w:tblCellMar>
            <w:top w:w="115" w:type="dxa"/>
            <w:left w:w="115" w:type="dxa"/>
            <w:bottom w:w="115" w:type="dxa"/>
            <w:right w:w="115" w:type="dxa"/>
          </w:tblCellMar>
          <w:tblLook w:val="04A0"/>
        </w:tblPrEx>
        <w:trPr>
          <w:cantSplit/>
          <w:trHeight w:val="173"/>
        </w:trPr>
        <w:tc>
          <w:tcPr>
            <w:tcW w:w="1530" w:type="dxa"/>
            <w:vMerge/>
            <w:shd w:val="clear" w:color="auto" w:fill="F8A718"/>
            <w:textDirection w:val="btLr"/>
          </w:tcPr>
          <w:p w:rsidR="00B70082" w:rsidRPr="00650A99" w:rsidP="004F6D57">
            <w:pPr>
              <w:pStyle w:val="Heading40"/>
              <w:shd w:val="clear" w:color="auto" w:fill="62BFEB"/>
              <w:spacing w:before="150" w:after="150"/>
              <w:ind w:left="113" w:right="113"/>
              <w:jc w:val="center"/>
              <w:rPr>
                <w:rStyle w:val="DefaultParagraphFont"/>
                <w:rFonts w:ascii="Arial" w:hAnsi="Arial" w:cs="Arial"/>
                <w:b/>
                <w:bCs/>
                <w:color w:val="53565A"/>
                <w:sz w:val="24"/>
                <w:szCs w:val="24"/>
              </w:rPr>
            </w:pPr>
          </w:p>
        </w:tc>
        <w:tc>
          <w:tcPr>
            <w:tcW w:w="292" w:type="dxa"/>
            <w:shd w:val="clear" w:color="auto" w:fill="DC6068"/>
          </w:tcPr>
          <w:p w:rsidR="00B70082" w:rsidRPr="00715EBF" w:rsidP="004F6D57">
            <w:pPr>
              <w:pStyle w:val="ESBodyText0"/>
              <w:rPr>
                <w:rStyle w:val="DefaultParagraphFont"/>
                <w:sz w:val="20"/>
              </w:rPr>
            </w:pPr>
          </w:p>
        </w:tc>
        <w:tc>
          <w:tcPr>
            <w:tcW w:w="9428" w:type="dxa"/>
            <w:tcBorders>
              <w:left w:val="nil"/>
            </w:tcBorders>
          </w:tcPr>
          <w:p w:rsidR="00B70082" w:rsidRPr="00715EBF" w:rsidP="004F6D57">
            <w:pPr>
              <w:pStyle w:val="ESBodyText0"/>
              <w:rPr>
                <w:rStyle w:val="DefaultParagraphFont"/>
                <w:sz w:val="20"/>
              </w:rPr>
            </w:pPr>
            <w:r>
              <w:rPr>
                <w:rStyle w:val="DefaultParagraphFont"/>
                <w:rFonts w:ascii="Arial" w:eastAsia="Arial" w:hAnsi="Arial" w:cs="Arial"/>
                <w:color w:val="000000"/>
                <w:sz w:val="20"/>
              </w:rPr>
              <w:t>Setting expectations and promoting inclusion</w:t>
            </w:r>
          </w:p>
        </w:tc>
        <w:tc>
          <w:tcPr>
            <w:tcW w:w="10890" w:type="dxa"/>
          </w:tcPr>
          <w:p w:rsidR="00B70082" w:rsidRPr="00715EBF" w:rsidP="004F6D57">
            <w:pPr>
              <w:pStyle w:val="ESBodyText0"/>
              <w:rPr>
                <w:rStyle w:val="DefaultParagraphFont"/>
                <w:sz w:val="20"/>
              </w:rPr>
            </w:pPr>
            <w:r>
              <w:rPr>
                <w:rStyle w:val="DefaultParagraphFont"/>
                <w:sz w:val="20"/>
              </w:rPr>
              <w:t>Excelling</w:t>
            </w:r>
          </w:p>
        </w:tc>
      </w:tr>
      <w:tr w:rsidTr="00B70082">
        <w:tblPrEx>
          <w:tblW w:w="22140" w:type="dxa"/>
          <w:tblInd w:w="-455" w:type="dxa"/>
          <w:tblCellMar>
            <w:top w:w="115" w:type="dxa"/>
            <w:left w:w="115" w:type="dxa"/>
            <w:bottom w:w="115" w:type="dxa"/>
            <w:right w:w="115" w:type="dxa"/>
          </w:tblCellMar>
          <w:tblLook w:val="04A0"/>
        </w:tblPrEx>
        <w:trPr>
          <w:cantSplit/>
          <w:trHeight w:val="20"/>
        </w:trPr>
        <w:tc>
          <w:tcPr>
            <w:tcW w:w="1530" w:type="dxa"/>
            <w:vMerge/>
            <w:shd w:val="clear" w:color="auto" w:fill="F8A718"/>
            <w:textDirection w:val="btLr"/>
          </w:tcPr>
          <w:p w:rsidR="00B70082" w:rsidRPr="00650A99" w:rsidP="004F6D57">
            <w:pPr>
              <w:pStyle w:val="Heading40"/>
              <w:shd w:val="clear" w:color="auto" w:fill="62BFEB"/>
              <w:spacing w:before="150" w:after="150"/>
              <w:ind w:left="113" w:right="113"/>
              <w:jc w:val="center"/>
              <w:rPr>
                <w:rStyle w:val="DefaultParagraphFont"/>
                <w:rFonts w:ascii="Arial" w:hAnsi="Arial" w:cs="Arial"/>
                <w:b/>
                <w:bCs/>
                <w:color w:val="53565A"/>
                <w:sz w:val="24"/>
                <w:szCs w:val="24"/>
              </w:rPr>
            </w:pPr>
          </w:p>
        </w:tc>
        <w:tc>
          <w:tcPr>
            <w:tcW w:w="292" w:type="dxa"/>
            <w:tcBorders>
              <w:right w:val="nil"/>
            </w:tcBorders>
          </w:tcPr>
          <w:p w:rsidR="00B70082" w:rsidRPr="00715EBF" w:rsidP="004F6D57">
            <w:pPr>
              <w:pStyle w:val="ESBodyText0"/>
              <w:rPr>
                <w:rStyle w:val="DefaultParagraphFont"/>
                <w:sz w:val="20"/>
              </w:rPr>
            </w:pPr>
          </w:p>
        </w:tc>
        <w:tc>
          <w:tcPr>
            <w:tcW w:w="9428" w:type="dxa"/>
            <w:tcBorders>
              <w:left w:val="nil"/>
            </w:tcBorders>
          </w:tcPr>
          <w:p w:rsidR="00B70082" w:rsidRPr="00715EBF" w:rsidP="004F6D57">
            <w:pPr>
              <w:pStyle w:val="ESBodyText0"/>
              <w:rPr>
                <w:rStyle w:val="DefaultParagraphFont"/>
                <w:sz w:val="20"/>
              </w:rPr>
            </w:pPr>
            <w:r>
              <w:rPr>
                <w:rStyle w:val="DefaultParagraphFont"/>
                <w:rFonts w:ascii="Arial" w:eastAsia="Arial" w:hAnsi="Arial" w:cs="Arial"/>
                <w:color w:val="000000"/>
                <w:sz w:val="20"/>
              </w:rPr>
              <w:t>Health and wellbeing</w:t>
            </w:r>
          </w:p>
        </w:tc>
        <w:tc>
          <w:tcPr>
            <w:tcW w:w="10890" w:type="dxa"/>
          </w:tcPr>
          <w:p w:rsidR="00B70082" w:rsidRPr="00715EBF" w:rsidP="004F6D57">
            <w:pPr>
              <w:pStyle w:val="ESBodyText0"/>
              <w:rPr>
                <w:rStyle w:val="DefaultParagraphFont"/>
                <w:sz w:val="20"/>
              </w:rPr>
            </w:pPr>
            <w:r>
              <w:rPr>
                <w:rStyle w:val="DefaultParagraphFont"/>
                <w:sz w:val="20"/>
              </w:rPr>
              <w:t>Excelling</w:t>
            </w:r>
          </w:p>
        </w:tc>
      </w:tr>
      <w:tr w:rsidTr="00B70082">
        <w:tblPrEx>
          <w:tblW w:w="22140" w:type="dxa"/>
          <w:tblInd w:w="-455" w:type="dxa"/>
          <w:tblCellMar>
            <w:top w:w="115" w:type="dxa"/>
            <w:left w:w="115" w:type="dxa"/>
            <w:bottom w:w="115" w:type="dxa"/>
            <w:right w:w="115" w:type="dxa"/>
          </w:tblCellMar>
          <w:tblLook w:val="04A0"/>
        </w:tblPrEx>
        <w:trPr>
          <w:cantSplit/>
          <w:trHeight w:val="20"/>
        </w:trPr>
        <w:tc>
          <w:tcPr>
            <w:tcW w:w="1530" w:type="dxa"/>
            <w:vMerge/>
            <w:shd w:val="clear" w:color="auto" w:fill="F8A718"/>
            <w:textDirection w:val="btLr"/>
          </w:tcPr>
          <w:p w:rsidR="00B70082" w:rsidRPr="00650A99" w:rsidP="004F6D57">
            <w:pPr>
              <w:pStyle w:val="Heading40"/>
              <w:shd w:val="clear" w:color="auto" w:fill="62BFEB"/>
              <w:spacing w:before="150" w:after="150"/>
              <w:ind w:left="113" w:right="113"/>
              <w:jc w:val="center"/>
              <w:rPr>
                <w:rStyle w:val="DefaultParagraphFont"/>
                <w:rFonts w:ascii="Arial" w:hAnsi="Arial" w:cs="Arial"/>
                <w:b/>
                <w:bCs/>
                <w:color w:val="53565A"/>
                <w:sz w:val="24"/>
                <w:szCs w:val="24"/>
              </w:rPr>
            </w:pPr>
          </w:p>
        </w:tc>
        <w:tc>
          <w:tcPr>
            <w:tcW w:w="292" w:type="dxa"/>
            <w:tcBorders>
              <w:right w:val="nil"/>
            </w:tcBorders>
          </w:tcPr>
          <w:p w:rsidR="00B70082" w:rsidRPr="00715EBF" w:rsidP="004F6D57">
            <w:pPr>
              <w:pStyle w:val="ESBodyText0"/>
              <w:rPr>
                <w:rStyle w:val="DefaultParagraphFont"/>
                <w:sz w:val="20"/>
              </w:rPr>
            </w:pPr>
          </w:p>
        </w:tc>
        <w:tc>
          <w:tcPr>
            <w:tcW w:w="9428" w:type="dxa"/>
            <w:tcBorders>
              <w:left w:val="nil"/>
            </w:tcBorders>
          </w:tcPr>
          <w:p w:rsidR="00B70082" w:rsidRPr="00715EBF" w:rsidP="004F6D57">
            <w:pPr>
              <w:pStyle w:val="ESBodyText0"/>
              <w:rPr>
                <w:rStyle w:val="DefaultParagraphFont"/>
                <w:sz w:val="20"/>
              </w:rPr>
            </w:pPr>
            <w:r>
              <w:rPr>
                <w:rStyle w:val="DefaultParagraphFont"/>
                <w:rFonts w:ascii="Arial" w:eastAsia="Arial" w:hAnsi="Arial" w:cs="Arial"/>
                <w:color w:val="000000"/>
                <w:sz w:val="20"/>
              </w:rPr>
              <w:t>Intellectual engagement and self-awareness</w:t>
            </w:r>
          </w:p>
        </w:tc>
        <w:tc>
          <w:tcPr>
            <w:tcW w:w="10890" w:type="dxa"/>
          </w:tcPr>
          <w:p w:rsidR="00B70082" w:rsidRPr="00715EBF" w:rsidP="004F6D57">
            <w:pPr>
              <w:pStyle w:val="ESBodyText0"/>
              <w:rPr>
                <w:rStyle w:val="DefaultParagraphFont"/>
                <w:sz w:val="20"/>
              </w:rPr>
            </w:pPr>
            <w:r>
              <w:rPr>
                <w:rStyle w:val="DefaultParagraphFont"/>
                <w:sz w:val="20"/>
              </w:rPr>
              <w:t>Embedding</w:t>
            </w:r>
          </w:p>
        </w:tc>
      </w:tr>
    </w:tbl>
    <w:p w:rsidR="00E47C20" w:rsidP="004E7357">
      <w:pPr>
        <w:pStyle w:val="ESBodyText0"/>
        <w:rPr>
          <w:rStyle w:val="DefaultParagraphFont"/>
        </w:rPr>
      </w:pPr>
    </w:p>
    <w:tbl>
      <w:tblPr>
        <w:tblStyle w:val="TableGrid0"/>
        <w:tblW w:w="22140" w:type="dxa"/>
        <w:tblInd w:w="-455" w:type="dxa"/>
        <w:tblCellMar>
          <w:top w:w="115" w:type="dxa"/>
          <w:left w:w="115" w:type="dxa"/>
          <w:bottom w:w="115" w:type="dxa"/>
          <w:right w:w="115" w:type="dxa"/>
        </w:tblCellMar>
        <w:tblLook w:val="04A0"/>
      </w:tblPr>
      <w:tblGrid>
        <w:gridCol w:w="1530"/>
        <w:gridCol w:w="292"/>
        <w:gridCol w:w="9428"/>
        <w:gridCol w:w="10890"/>
      </w:tblGrid>
      <w:tr w:rsidTr="00B70082">
        <w:tblPrEx>
          <w:tblW w:w="22140" w:type="dxa"/>
          <w:tblInd w:w="-455" w:type="dxa"/>
          <w:tblCellMar>
            <w:top w:w="115" w:type="dxa"/>
            <w:left w:w="115" w:type="dxa"/>
            <w:bottom w:w="115" w:type="dxa"/>
            <w:right w:w="115" w:type="dxa"/>
          </w:tblCellMar>
          <w:tblLook w:val="04A0"/>
        </w:tblPrEx>
        <w:trPr>
          <w:cantSplit/>
          <w:trHeight w:val="155"/>
        </w:trPr>
        <w:tc>
          <w:tcPr>
            <w:tcW w:w="1530" w:type="dxa"/>
            <w:vMerge w:val="restart"/>
            <w:shd w:val="clear" w:color="auto" w:fill="AF96B4"/>
            <w:textDirection w:val="btLr"/>
          </w:tcPr>
          <w:p w:rsidR="00B70082" w:rsidRPr="00AB3321" w:rsidP="00E47C20">
            <w:pPr>
              <w:pStyle w:val="Heading40"/>
              <w:shd w:val="clear" w:color="auto" w:fill="AF96B4"/>
              <w:spacing w:before="150" w:after="150"/>
              <w:jc w:val="center"/>
              <w:rPr>
                <w:rStyle w:val="DefaultParagraphFont"/>
                <w:rFonts w:ascii="Arial" w:hAnsi="Arial" w:cs="Arial"/>
                <w:i w:val="0"/>
                <w:color w:val="53565A"/>
                <w:sz w:val="24"/>
                <w:szCs w:val="24"/>
              </w:rPr>
            </w:pPr>
            <w:r w:rsidRPr="00AB3321">
              <w:rPr>
                <w:rStyle w:val="DefaultParagraphFont"/>
                <w:rFonts w:ascii="Arial" w:hAnsi="Arial" w:cs="Arial"/>
                <w:b/>
                <w:bCs/>
                <w:i w:val="0"/>
                <w:color w:val="53565A"/>
                <w:sz w:val="24"/>
                <w:szCs w:val="24"/>
              </w:rPr>
              <w:t>Community engagement in lea</w:t>
            </w:r>
            <w:r w:rsidRPr="00AB3321">
              <w:rPr>
                <w:rStyle w:val="DefaultParagraphFont"/>
                <w:rFonts w:ascii="Arial" w:hAnsi="Arial" w:cs="Arial"/>
                <w:b/>
                <w:bCs/>
                <w:i w:val="0"/>
                <w:color w:val="53565A"/>
                <w:sz w:val="24"/>
                <w:szCs w:val="24"/>
                <w:shd w:val="clear" w:color="auto" w:fill="AF96B4"/>
              </w:rPr>
              <w:t>rning</w:t>
            </w:r>
          </w:p>
        </w:tc>
        <w:tc>
          <w:tcPr>
            <w:tcW w:w="292" w:type="dxa"/>
            <w:shd w:val="clear" w:color="auto" w:fill="DC6068"/>
          </w:tcPr>
          <w:p w:rsidR="00B70082" w:rsidRPr="00715EBF" w:rsidP="00EE49B9">
            <w:pPr>
              <w:pStyle w:val="ESBodyText0"/>
              <w:rPr>
                <w:rStyle w:val="DefaultParagraphFont"/>
                <w:sz w:val="20"/>
                <w:szCs w:val="24"/>
              </w:rPr>
            </w:pPr>
          </w:p>
        </w:tc>
        <w:tc>
          <w:tcPr>
            <w:tcW w:w="9428" w:type="dxa"/>
            <w:tcBorders>
              <w:left w:val="nil"/>
            </w:tcBorders>
          </w:tcPr>
          <w:p w:rsidR="00B70082" w:rsidRPr="00715EBF" w:rsidP="00EE49B9">
            <w:pPr>
              <w:pStyle w:val="ESBodyText0"/>
              <w:rPr>
                <w:rStyle w:val="DefaultParagraphFont"/>
                <w:sz w:val="20"/>
                <w:szCs w:val="24"/>
              </w:rPr>
            </w:pPr>
            <w:r>
              <w:rPr>
                <w:rStyle w:val="DefaultParagraphFont"/>
                <w:rFonts w:ascii="Arial" w:eastAsia="Arial" w:hAnsi="Arial" w:cs="Arial"/>
                <w:color w:val="000000"/>
                <w:sz w:val="20"/>
              </w:rPr>
              <w:t>Building communities</w:t>
            </w:r>
          </w:p>
        </w:tc>
        <w:tc>
          <w:tcPr>
            <w:tcW w:w="10890" w:type="dxa"/>
          </w:tcPr>
          <w:p w:rsidR="00B70082" w:rsidRPr="00715EBF" w:rsidP="00EE49B9">
            <w:pPr>
              <w:pStyle w:val="ESBodyText0"/>
              <w:rPr>
                <w:rStyle w:val="DefaultParagraphFont"/>
                <w:sz w:val="20"/>
                <w:szCs w:val="24"/>
              </w:rPr>
            </w:pPr>
            <w:r>
              <w:rPr>
                <w:rStyle w:val="DefaultParagraphFont"/>
                <w:sz w:val="20"/>
              </w:rPr>
              <w:t>Excelling</w:t>
            </w:r>
          </w:p>
        </w:tc>
      </w:tr>
      <w:tr w:rsidTr="00B70082">
        <w:tblPrEx>
          <w:tblW w:w="22140" w:type="dxa"/>
          <w:tblInd w:w="-455" w:type="dxa"/>
          <w:tblCellMar>
            <w:top w:w="115" w:type="dxa"/>
            <w:left w:w="115" w:type="dxa"/>
            <w:bottom w:w="115" w:type="dxa"/>
            <w:right w:w="115" w:type="dxa"/>
          </w:tblCellMar>
          <w:tblLook w:val="04A0"/>
        </w:tblPrEx>
        <w:trPr>
          <w:cantSplit/>
          <w:trHeight w:val="20"/>
        </w:trPr>
        <w:tc>
          <w:tcPr>
            <w:tcW w:w="1530" w:type="dxa"/>
            <w:vMerge/>
            <w:shd w:val="clear" w:color="auto" w:fill="AF96B4"/>
            <w:textDirection w:val="btLr"/>
          </w:tcPr>
          <w:p w:rsidR="00B70082" w:rsidRPr="00650A99" w:rsidP="00EE49B9">
            <w:pPr>
              <w:pStyle w:val="Heading40"/>
              <w:shd w:val="clear" w:color="auto" w:fill="62BFEB"/>
              <w:spacing w:before="150" w:after="150"/>
              <w:ind w:left="113" w:right="113"/>
              <w:jc w:val="center"/>
              <w:rPr>
                <w:rStyle w:val="DefaultParagraphFont"/>
                <w:rFonts w:ascii="Arial" w:hAnsi="Arial" w:cs="Arial"/>
                <w:b/>
                <w:bCs/>
                <w:color w:val="53565A"/>
                <w:sz w:val="24"/>
                <w:szCs w:val="24"/>
              </w:rPr>
            </w:pPr>
          </w:p>
        </w:tc>
        <w:tc>
          <w:tcPr>
            <w:tcW w:w="292" w:type="dxa"/>
            <w:tcBorders>
              <w:right w:val="nil"/>
            </w:tcBorders>
          </w:tcPr>
          <w:p w:rsidR="00B70082" w:rsidRPr="00715EBF" w:rsidP="00EE49B9">
            <w:pPr>
              <w:pStyle w:val="ESBodyText0"/>
              <w:rPr>
                <w:rStyle w:val="DefaultParagraphFont"/>
                <w:sz w:val="20"/>
              </w:rPr>
            </w:pPr>
          </w:p>
        </w:tc>
        <w:tc>
          <w:tcPr>
            <w:tcW w:w="9428" w:type="dxa"/>
            <w:tcBorders>
              <w:left w:val="nil"/>
            </w:tcBorders>
          </w:tcPr>
          <w:p w:rsidR="00B70082" w:rsidRPr="00715EBF" w:rsidP="00EE49B9">
            <w:pPr>
              <w:pStyle w:val="ESBodyText0"/>
              <w:rPr>
                <w:rStyle w:val="DefaultParagraphFont"/>
                <w:sz w:val="20"/>
              </w:rPr>
            </w:pPr>
            <w:r>
              <w:rPr>
                <w:rStyle w:val="DefaultParagraphFont"/>
                <w:rFonts w:ascii="Arial" w:eastAsia="Arial" w:hAnsi="Arial" w:cs="Arial"/>
                <w:color w:val="000000"/>
                <w:sz w:val="20"/>
              </w:rPr>
              <w:t>Global citizenship</w:t>
            </w:r>
          </w:p>
        </w:tc>
        <w:tc>
          <w:tcPr>
            <w:tcW w:w="10890" w:type="dxa"/>
          </w:tcPr>
          <w:p w:rsidR="00B70082" w:rsidRPr="00715EBF" w:rsidP="00EE49B9">
            <w:pPr>
              <w:pStyle w:val="ESBodyText0"/>
              <w:rPr>
                <w:rStyle w:val="DefaultParagraphFont"/>
                <w:sz w:val="20"/>
              </w:rPr>
            </w:pPr>
            <w:r>
              <w:rPr>
                <w:rStyle w:val="DefaultParagraphFont"/>
                <w:sz w:val="20"/>
              </w:rPr>
              <w:t>Embedding</w:t>
            </w:r>
          </w:p>
        </w:tc>
      </w:tr>
      <w:tr w:rsidTr="00B70082">
        <w:tblPrEx>
          <w:tblW w:w="22140" w:type="dxa"/>
          <w:tblInd w:w="-455" w:type="dxa"/>
          <w:tblCellMar>
            <w:top w:w="115" w:type="dxa"/>
            <w:left w:w="115" w:type="dxa"/>
            <w:bottom w:w="115" w:type="dxa"/>
            <w:right w:w="115" w:type="dxa"/>
          </w:tblCellMar>
          <w:tblLook w:val="04A0"/>
        </w:tblPrEx>
        <w:trPr>
          <w:cantSplit/>
          <w:trHeight w:val="20"/>
        </w:trPr>
        <w:tc>
          <w:tcPr>
            <w:tcW w:w="1530" w:type="dxa"/>
            <w:vMerge/>
            <w:shd w:val="clear" w:color="auto" w:fill="AF96B4"/>
            <w:textDirection w:val="btLr"/>
          </w:tcPr>
          <w:p w:rsidR="00B70082" w:rsidRPr="00650A99" w:rsidP="00EE49B9">
            <w:pPr>
              <w:pStyle w:val="Heading40"/>
              <w:shd w:val="clear" w:color="auto" w:fill="62BFEB"/>
              <w:spacing w:before="150" w:after="150"/>
              <w:ind w:left="113" w:right="113"/>
              <w:jc w:val="center"/>
              <w:rPr>
                <w:rStyle w:val="DefaultParagraphFont"/>
                <w:rFonts w:ascii="Arial" w:hAnsi="Arial" w:cs="Arial"/>
                <w:b/>
                <w:bCs/>
                <w:color w:val="53565A"/>
                <w:sz w:val="24"/>
                <w:szCs w:val="24"/>
              </w:rPr>
            </w:pPr>
          </w:p>
        </w:tc>
        <w:tc>
          <w:tcPr>
            <w:tcW w:w="292" w:type="dxa"/>
            <w:tcBorders>
              <w:right w:val="nil"/>
            </w:tcBorders>
          </w:tcPr>
          <w:p w:rsidR="00B70082" w:rsidRPr="00715EBF" w:rsidP="00EE49B9">
            <w:pPr>
              <w:pStyle w:val="ESBodyText0"/>
              <w:rPr>
                <w:rStyle w:val="DefaultParagraphFont"/>
                <w:sz w:val="20"/>
              </w:rPr>
            </w:pPr>
          </w:p>
        </w:tc>
        <w:tc>
          <w:tcPr>
            <w:tcW w:w="9428" w:type="dxa"/>
            <w:tcBorders>
              <w:left w:val="nil"/>
            </w:tcBorders>
          </w:tcPr>
          <w:p w:rsidR="00B70082" w:rsidRPr="00715EBF" w:rsidP="00EE49B9">
            <w:pPr>
              <w:pStyle w:val="ESBodyText0"/>
              <w:rPr>
                <w:rStyle w:val="DefaultParagraphFont"/>
                <w:sz w:val="20"/>
              </w:rPr>
            </w:pPr>
            <w:r>
              <w:rPr>
                <w:rStyle w:val="DefaultParagraphFont"/>
                <w:rFonts w:ascii="Arial" w:eastAsia="Arial" w:hAnsi="Arial" w:cs="Arial"/>
                <w:color w:val="000000"/>
                <w:sz w:val="20"/>
              </w:rPr>
              <w:t>Networks with schools, services and agencies</w:t>
            </w:r>
          </w:p>
        </w:tc>
        <w:tc>
          <w:tcPr>
            <w:tcW w:w="10890" w:type="dxa"/>
          </w:tcPr>
          <w:p w:rsidR="00B70082" w:rsidRPr="00715EBF" w:rsidP="00EE49B9">
            <w:pPr>
              <w:pStyle w:val="ESBodyText0"/>
              <w:rPr>
                <w:rStyle w:val="DefaultParagraphFont"/>
                <w:sz w:val="20"/>
              </w:rPr>
            </w:pPr>
            <w:r>
              <w:rPr>
                <w:rStyle w:val="DefaultParagraphFont"/>
                <w:sz w:val="20"/>
              </w:rPr>
              <w:t>Excelling</w:t>
            </w:r>
          </w:p>
        </w:tc>
      </w:tr>
      <w:tr w:rsidTr="00B70082">
        <w:tblPrEx>
          <w:tblW w:w="22140" w:type="dxa"/>
          <w:tblInd w:w="-455" w:type="dxa"/>
          <w:tblCellMar>
            <w:top w:w="115" w:type="dxa"/>
            <w:left w:w="115" w:type="dxa"/>
            <w:bottom w:w="115" w:type="dxa"/>
            <w:right w:w="115" w:type="dxa"/>
          </w:tblCellMar>
          <w:tblLook w:val="04A0"/>
        </w:tblPrEx>
        <w:trPr>
          <w:cantSplit/>
          <w:trHeight w:val="20"/>
        </w:trPr>
        <w:tc>
          <w:tcPr>
            <w:tcW w:w="1530" w:type="dxa"/>
            <w:vMerge/>
            <w:shd w:val="clear" w:color="auto" w:fill="AF96B4"/>
            <w:textDirection w:val="btLr"/>
          </w:tcPr>
          <w:p w:rsidR="00B70082" w:rsidRPr="00650A99" w:rsidP="00EE49B9">
            <w:pPr>
              <w:pStyle w:val="Heading40"/>
              <w:shd w:val="clear" w:color="auto" w:fill="62BFEB"/>
              <w:spacing w:before="150" w:after="150"/>
              <w:ind w:left="113" w:right="113"/>
              <w:jc w:val="center"/>
              <w:rPr>
                <w:rStyle w:val="DefaultParagraphFont"/>
                <w:rFonts w:ascii="Arial" w:hAnsi="Arial" w:cs="Arial"/>
                <w:b/>
                <w:bCs/>
                <w:color w:val="53565A"/>
                <w:sz w:val="24"/>
                <w:szCs w:val="24"/>
              </w:rPr>
            </w:pPr>
          </w:p>
        </w:tc>
        <w:tc>
          <w:tcPr>
            <w:tcW w:w="292" w:type="dxa"/>
            <w:tcBorders>
              <w:right w:val="nil"/>
            </w:tcBorders>
          </w:tcPr>
          <w:p w:rsidR="00B70082" w:rsidRPr="00715EBF" w:rsidP="00EE49B9">
            <w:pPr>
              <w:pStyle w:val="ESBodyText0"/>
              <w:rPr>
                <w:rStyle w:val="DefaultParagraphFont"/>
                <w:sz w:val="20"/>
              </w:rPr>
            </w:pPr>
          </w:p>
        </w:tc>
        <w:tc>
          <w:tcPr>
            <w:tcW w:w="9428" w:type="dxa"/>
            <w:tcBorders>
              <w:left w:val="nil"/>
            </w:tcBorders>
          </w:tcPr>
          <w:p w:rsidR="00B70082" w:rsidRPr="00715EBF" w:rsidP="00EE49B9">
            <w:pPr>
              <w:pStyle w:val="ESBodyText0"/>
              <w:rPr>
                <w:rStyle w:val="DefaultParagraphFont"/>
                <w:sz w:val="20"/>
              </w:rPr>
            </w:pPr>
            <w:r>
              <w:rPr>
                <w:rStyle w:val="DefaultParagraphFont"/>
                <w:rFonts w:ascii="Arial" w:eastAsia="Arial" w:hAnsi="Arial" w:cs="Arial"/>
                <w:color w:val="000000"/>
                <w:sz w:val="20"/>
              </w:rPr>
              <w:t>Parents and carers as partners</w:t>
            </w:r>
          </w:p>
        </w:tc>
        <w:tc>
          <w:tcPr>
            <w:tcW w:w="10890" w:type="dxa"/>
          </w:tcPr>
          <w:p w:rsidR="00B70082" w:rsidRPr="00715EBF" w:rsidP="00EE49B9">
            <w:pPr>
              <w:pStyle w:val="ESBodyText0"/>
              <w:rPr>
                <w:rStyle w:val="DefaultParagraphFont"/>
                <w:sz w:val="20"/>
              </w:rPr>
            </w:pPr>
            <w:r>
              <w:rPr>
                <w:rStyle w:val="DefaultParagraphFont"/>
                <w:sz w:val="20"/>
              </w:rPr>
              <w:t>Embedding</w:t>
            </w:r>
          </w:p>
        </w:tc>
      </w:tr>
    </w:tbl>
    <w:p w:rsidR="00E47C20" w:rsidP="004E7357">
      <w:pPr>
        <w:pStyle w:val="ESBodyText0"/>
        <w:rPr>
          <w:rStyle w:val="DefaultParagraphFont"/>
        </w:rPr>
      </w:pPr>
    </w:p>
    <w:tbl>
      <w:tblPr>
        <w:tblStyle w:val="TableGrid0"/>
        <w:tblW w:w="22140" w:type="dxa"/>
        <w:tblInd w:w="-455" w:type="dxa"/>
        <w:tblCellMar>
          <w:top w:w="115" w:type="dxa"/>
          <w:left w:w="115" w:type="dxa"/>
          <w:bottom w:w="115" w:type="dxa"/>
          <w:right w:w="115" w:type="dxa"/>
        </w:tblCellMar>
        <w:tblLook w:val="04A0"/>
      </w:tblPr>
      <w:tblGrid>
        <w:gridCol w:w="3905"/>
        <w:gridCol w:w="18235"/>
      </w:tblGrid>
      <w:tr w:rsidTr="00462B42">
        <w:tblPrEx>
          <w:tblW w:w="22140" w:type="dxa"/>
          <w:tblInd w:w="-455" w:type="dxa"/>
          <w:tblCellMar>
            <w:top w:w="115" w:type="dxa"/>
            <w:left w:w="115" w:type="dxa"/>
            <w:bottom w:w="115" w:type="dxa"/>
            <w:right w:w="115" w:type="dxa"/>
          </w:tblCellMar>
          <w:tblLook w:val="04A0"/>
        </w:tblPrEx>
        <w:trPr>
          <w:trHeight w:val="15"/>
        </w:trPr>
        <w:tc>
          <w:tcPr>
            <w:tcW w:w="3905" w:type="dxa"/>
            <w:shd w:val="clear" w:color="auto" w:fill="D9D9D9" w:themeFill="background1" w:themeFillShade="D9"/>
          </w:tcPr>
          <w:p w:rsidR="00C703C5" w:rsidRPr="006C72CF" w:rsidP="00EE49B9">
            <w:pPr>
              <w:pStyle w:val="ESBodyText0"/>
              <w:rPr>
                <w:rStyle w:val="DefaultParagraphFont"/>
                <w:b/>
                <w:sz w:val="20"/>
              </w:rPr>
            </w:pPr>
            <w:r w:rsidRPr="006C72CF">
              <w:rPr>
                <w:rStyle w:val="DefaultParagraphFont"/>
                <w:b/>
                <w:sz w:val="20"/>
              </w:rPr>
              <w:t>Enter your reflective comments</w:t>
            </w:r>
          </w:p>
        </w:tc>
        <w:tc>
          <w:tcPr>
            <w:tcW w:w="18235" w:type="dxa"/>
          </w:tcPr>
          <w:p w:rsidR="00C703C5" w:rsidRPr="006C72CF" w:rsidP="00EE49B9">
            <w:pPr>
              <w:pStyle w:val="ESBodyText0"/>
              <w:rPr>
                <w:rStyle w:val="DefaultParagraphFont"/>
                <w:sz w:val="20"/>
              </w:rPr>
            </w:pPr>
            <w:r>
              <w:rPr>
                <w:rStyle w:val="DefaultParagraphFont"/>
                <w:sz w:val="20"/>
              </w:rPr>
              <w:t>The self-evaluation process has provided the impetus for us to reflect on the breadth of school improvement over the past strategic planning period.  Using the continuum for school improvement we reflected on the achievement of school goals as established in the 2015- 2018 Strategic Plan and the progress made in the Annual Implementation Plan, using the new Framework for Improving Student Outcomes (FISO) document. Further implementation of the HITS is an important priority.</w:t>
              <w:br/>
              <w:t xml:space="preserve">We will continue to develop integrated curriculum units of work, consolidate the use of rubrics in assessing and planning individual teaching and learning requirements, implementing on-line English and Mathematics assessments and formalising student achievement data records. Leaders will strive to ensure that student progress against Personal Learning Support Plan goals is systematically monitored and that teachers use data based developmental assessment to inform and direct their teaching. Through the School Improvement Team and Professional Learning Communities, our leaders will review and enhance teaching practice and lead the full implementation of the Victorian Curriculum. </w:t>
              <w:br/>
              <w:t>Health and Wellbeing is an ongoing priority, given our student cohort of intellectual disability and in some cases generational poverty, generational intellectual disability and students displaying a range of complex behaviours consistent with trauma. As such our need to further build the expertise of the Wellbeing and Therapy Teams necessitates the creation of additional positions including a school-based Occupational Therapist, Speech Therapist and Youth Worker.  The Berry Street Trauma Informed Practice training undertaken to date by all Sub-School Leaders and Wellbeing Team members will be extended to all teaching staff.</w:t>
              <w:br/>
              <w:t>The review and extension of our VCAL and VETiS offerings and the introduction of a PreCAL program have also been identified as priorities.</w:t>
            </w:r>
          </w:p>
        </w:tc>
      </w:tr>
      <w:tr w:rsidTr="00462B42">
        <w:tblPrEx>
          <w:tblW w:w="22140" w:type="dxa"/>
          <w:tblInd w:w="-455" w:type="dxa"/>
          <w:tblCellMar>
            <w:top w:w="115" w:type="dxa"/>
            <w:left w:w="115" w:type="dxa"/>
            <w:bottom w:w="115" w:type="dxa"/>
            <w:right w:w="115" w:type="dxa"/>
          </w:tblCellMar>
          <w:tblLook w:val="04A0"/>
        </w:tblPrEx>
        <w:trPr>
          <w:trHeight w:val="128"/>
        </w:trPr>
        <w:tc>
          <w:tcPr>
            <w:tcW w:w="3905" w:type="dxa"/>
            <w:shd w:val="clear" w:color="auto" w:fill="D9D9D9" w:themeFill="background1" w:themeFillShade="D9"/>
          </w:tcPr>
          <w:p w:rsidR="00C703C5" w:rsidRPr="006C72CF" w:rsidP="00E25A9D">
            <w:pPr>
              <w:pStyle w:val="ESBodyText0"/>
              <w:rPr>
                <w:rStyle w:val="DefaultParagraphFont"/>
                <w:b/>
                <w:sz w:val="20"/>
              </w:rPr>
            </w:pPr>
            <w:r w:rsidRPr="006C72CF">
              <w:rPr>
                <w:rStyle w:val="DefaultParagraphFont"/>
                <w:b/>
                <w:sz w:val="20"/>
              </w:rPr>
              <w:t>Considerations for</w:t>
            </w:r>
            <w:r w:rsidRPr="006C72CF">
              <w:rPr>
                <w:rStyle w:val="DefaultParagraphFont"/>
                <w:b/>
                <w:color w:val="000000" w:themeColor="text1"/>
                <w:sz w:val="20"/>
                <w:szCs w:val="24"/>
              </w:rPr>
              <w:t xml:space="preserve"> </w:t>
            </w:r>
            <w:r w:rsidRPr="00CF34BA" w:rsidR="00CF34BA">
              <w:rPr>
                <w:rStyle w:val="DefaultParagraphFont"/>
                <w:b/>
                <w:noProof/>
                <w:sz w:val="20"/>
                <w:szCs w:val="20"/>
              </w:rPr>
              <w:t>2018</w:t>
            </w:r>
          </w:p>
        </w:tc>
        <w:tc>
          <w:tcPr>
            <w:tcW w:w="18235" w:type="dxa"/>
          </w:tcPr>
          <w:p w:rsidR="00C703C5" w:rsidRPr="006C72CF" w:rsidP="00EE49B9">
            <w:pPr>
              <w:pStyle w:val="ESBodyText0"/>
              <w:rPr>
                <w:rStyle w:val="DefaultParagraphFont"/>
                <w:sz w:val="20"/>
              </w:rPr>
            </w:pPr>
            <w:r>
              <w:rPr>
                <w:rStyle w:val="DefaultParagraphFont"/>
                <w:sz w:val="20"/>
              </w:rPr>
              <w:t>•</w:t>
              <w:tab/>
              <w:t>Continue the focus on assessment and reporting and the evaluation of teaching practice.</w:t>
              <w:br/>
              <w:t>•</w:t>
              <w:tab/>
              <w:t>Continue the development of teaching and learning strategies and programs which engage students in learning and with the community.</w:t>
              <w:br/>
              <w:t>•</w:t>
              <w:tab/>
              <w:t>Embed the Communities of Practice Trauma Informed model.</w:t>
              <w:br/>
              <w:t>•</w:t>
              <w:tab/>
              <w:t>To continue to identify and appoint aspirant leaders to leadership positions and responsibilities.</w:t>
              <w:br/>
              <w:t>•</w:t>
              <w:tab/>
              <w:t>Provide mentoring, coaching and feedback by senior members of the leadership team.</w:t>
              <w:br/>
              <w:t>•</w:t>
              <w:tab/>
              <w:t>Provide access to leadership professional learning.</w:t>
            </w:r>
          </w:p>
        </w:tc>
      </w:tr>
      <w:tr w:rsidTr="00462B42">
        <w:tblPrEx>
          <w:tblW w:w="22140" w:type="dxa"/>
          <w:tblInd w:w="-455" w:type="dxa"/>
          <w:tblCellMar>
            <w:top w:w="115" w:type="dxa"/>
            <w:left w:w="115" w:type="dxa"/>
            <w:bottom w:w="115" w:type="dxa"/>
            <w:right w:w="115" w:type="dxa"/>
          </w:tblCellMar>
          <w:tblLook w:val="04A0"/>
        </w:tblPrEx>
        <w:trPr>
          <w:trHeight w:val="128"/>
        </w:trPr>
        <w:tc>
          <w:tcPr>
            <w:tcW w:w="3905" w:type="dxa"/>
            <w:shd w:val="clear" w:color="auto" w:fill="D9D9D9" w:themeFill="background1" w:themeFillShade="D9"/>
          </w:tcPr>
          <w:p w:rsidR="00687FB5" w:rsidRPr="006C72CF" w:rsidP="00687FB5">
            <w:pPr>
              <w:pStyle w:val="ESBodyText0"/>
              <w:rPr>
                <w:rStyle w:val="DefaultParagraphFont"/>
                <w:b/>
                <w:sz w:val="20"/>
              </w:rPr>
            </w:pPr>
            <w:r>
              <w:rPr>
                <w:rStyle w:val="DefaultParagraphFont"/>
                <w:b/>
                <w:sz w:val="20"/>
              </w:rPr>
              <w:t>Documents that support this plan</w:t>
            </w:r>
          </w:p>
        </w:tc>
        <w:tc>
          <w:tcPr>
            <w:tcW w:w="18235" w:type="dxa"/>
          </w:tcPr>
          <w:p w:rsidR="00687FB5" w:rsidRPr="006C72CF" w:rsidP="00EE49B9">
            <w:pPr>
              <w:pStyle w:val="ESBodyText0"/>
              <w:rPr>
                <w:rStyle w:val="DefaultParagraphFont"/>
                <w:sz w:val="20"/>
              </w:rPr>
            </w:pPr>
            <w:r>
              <w:rPr>
                <w:rStyle w:val="DefaultParagraphFont"/>
                <w:sz w:val="20"/>
              </w:rPr>
              <w:t>NWVR 4950 Hume Valley School Peer Review Report (Final).docx (0.9 MB)</w:t>
              <w:br/>
            </w:r>
          </w:p>
        </w:tc>
      </w:tr>
    </w:tbl>
    <w:p w:rsidR="00C703C5" w:rsidP="004E7357">
      <w:pPr>
        <w:pStyle w:val="ESBodyText0"/>
        <w:rPr>
          <w:rStyle w:val="DefaultParagraphFont"/>
        </w:rPr>
        <w:sectPr w:rsidSect="00462B42">
          <w:headerReference w:type="even" r:id="rId15"/>
          <w:headerReference w:type="default" r:id="rId16"/>
          <w:footerReference w:type="default" r:id="rId17"/>
          <w:headerReference w:type="first" r:id="rId18"/>
          <w:type w:val="continuous"/>
          <w:pgSz w:w="23811" w:h="16838" w:orient="landscape" w:code="8"/>
          <w:pgMar w:top="1304" w:right="2036" w:bottom="1240" w:left="1304" w:header="624" w:footer="532" w:gutter="0"/>
          <w:cols w:space="397"/>
          <w:docGrid w:linePitch="360"/>
        </w:sectPr>
      </w:pPr>
    </w:p>
    <w:p w:rsidR="0051080C" w:rsidP="0051080C">
      <w:pPr>
        <w:pStyle w:val="Normal1"/>
        <w:ind w:left="-540" w:right="-1172"/>
        <w:rPr>
          <w:rStyle w:val="DefaultParagraphFont"/>
          <w:b/>
          <w:color w:val="AF272F"/>
          <w:sz w:val="36"/>
          <w:szCs w:val="44"/>
        </w:rPr>
      </w:pPr>
      <w:r w:rsidRPr="0051080C">
        <w:rPr>
          <w:rStyle w:val="DefaultParagraphFont"/>
          <w:b/>
          <w:color w:val="AF272F"/>
          <w:sz w:val="36"/>
          <w:szCs w:val="44"/>
        </w:rPr>
        <w:t>Annual Implementation Plan</w:t>
      </w:r>
      <w:r w:rsidR="003E2621">
        <w:rPr>
          <w:rStyle w:val="DefaultParagraphFont"/>
          <w:b/>
          <w:color w:val="AF272F"/>
          <w:sz w:val="36"/>
          <w:szCs w:val="44"/>
        </w:rPr>
        <w:t xml:space="preserve"> </w:t>
      </w:r>
      <w:r w:rsidRPr="0051080C" w:rsidR="003E2621">
        <w:rPr>
          <w:rStyle w:val="DefaultParagraphFont"/>
          <w:b/>
          <w:color w:val="AF272F"/>
          <w:sz w:val="36"/>
          <w:szCs w:val="44"/>
        </w:rPr>
        <w:t xml:space="preserve">- </w:t>
      </w:r>
      <w:r w:rsidRPr="0051080C" w:rsidR="003E2621">
        <w:rPr>
          <w:rStyle w:val="DefaultParagraphFont"/>
          <w:b/>
          <w:noProof/>
          <w:color w:val="AF272F"/>
          <w:sz w:val="36"/>
          <w:szCs w:val="36"/>
        </w:rPr>
        <w:t>2018</w:t>
      </w:r>
    </w:p>
    <w:p w:rsidR="006162E5" w:rsidRPr="0051080C" w:rsidP="0051080C">
      <w:pPr>
        <w:pStyle w:val="Normal1"/>
        <w:ind w:left="-540" w:right="-1172"/>
        <w:rPr>
          <w:rStyle w:val="DefaultParagraphFont"/>
          <w:b/>
          <w:color w:val="AF272F"/>
          <w:sz w:val="36"/>
          <w:szCs w:val="36"/>
        </w:rPr>
      </w:pPr>
      <w:r w:rsidRPr="0051080C">
        <w:rPr>
          <w:rStyle w:val="DefaultParagraphFont"/>
          <w:b/>
          <w:color w:val="AF272F"/>
          <w:sz w:val="36"/>
          <w:szCs w:val="44"/>
        </w:rPr>
        <w:t>FISO Improvement Initiatives</w:t>
      </w:r>
      <w:r w:rsidR="003E2621">
        <w:rPr>
          <w:rStyle w:val="DefaultParagraphFont"/>
          <w:b/>
          <w:color w:val="AF272F"/>
          <w:sz w:val="36"/>
          <w:szCs w:val="44"/>
        </w:rPr>
        <w:t xml:space="preserve"> and Key Improvement Strategies</w:t>
      </w:r>
    </w:p>
    <w:p w:rsidR="00C259B6" w:rsidRPr="0051080C" w:rsidP="00BE7B4C">
      <w:pPr>
        <w:pStyle w:val="ESIntroParagraph1"/>
        <w:ind w:left="-567" w:right="1931" w:firstLine="27"/>
        <w:rPr>
          <w:rStyle w:val="DefaultParagraphFont"/>
          <w:color w:val="595959" w:themeColor="text1" w:themeTint="A6"/>
          <w:sz w:val="28"/>
        </w:rPr>
      </w:pPr>
      <w:r w:rsidRPr="0051080C">
        <w:rPr>
          <w:rStyle w:val="DefaultParagraphFont"/>
          <w:noProof/>
          <w:color w:val="595959" w:themeColor="text1" w:themeTint="A6"/>
          <w:sz w:val="28"/>
        </w:rPr>
        <w:t>Hume Valley School (4950)</w:t>
      </w:r>
    </w:p>
    <w:p w:rsidR="004B6AD4" w:rsidP="004B6AD4">
      <w:pPr>
        <w:pStyle w:val="ESBodyText1"/>
        <w:rPr>
          <w:rStyle w:val="DefaultParagraphFont"/>
        </w:rPr>
      </w:pPr>
    </w:p>
    <w:tbl>
      <w:tblPr>
        <w:tblStyle w:val="TableGrid10"/>
        <w:tblW w:w="22230" w:type="dxa"/>
        <w:tblInd w:w="-545" w:type="dxa"/>
        <w:tblCellMar>
          <w:top w:w="115" w:type="dxa"/>
          <w:left w:w="115" w:type="dxa"/>
          <w:bottom w:w="115" w:type="dxa"/>
          <w:right w:w="115" w:type="dxa"/>
        </w:tblCellMar>
        <w:tblLook w:val="04A0"/>
      </w:tblPr>
      <w:tblGrid>
        <w:gridCol w:w="3780"/>
        <w:gridCol w:w="6930"/>
        <w:gridCol w:w="1890"/>
        <w:gridCol w:w="4950"/>
        <w:gridCol w:w="4680"/>
      </w:tblGrid>
      <w:tr w:rsidTr="00A65972">
        <w:tblPrEx>
          <w:tblW w:w="22230" w:type="dxa"/>
          <w:tblInd w:w="-545" w:type="dxa"/>
          <w:tblCellMar>
            <w:top w:w="115" w:type="dxa"/>
            <w:left w:w="115" w:type="dxa"/>
            <w:bottom w:w="115" w:type="dxa"/>
            <w:right w:w="115" w:type="dxa"/>
          </w:tblCellMar>
          <w:tblLook w:val="04A0"/>
        </w:tblPrEx>
        <w:trPr>
          <w:trHeight w:val="783"/>
        </w:trPr>
        <w:tc>
          <w:tcPr>
            <w:tcW w:w="3780" w:type="dxa"/>
            <w:shd w:val="clear" w:color="auto" w:fill="D9D9D9" w:themeFill="background1" w:themeFillShade="D9"/>
          </w:tcPr>
          <w:p w:rsidR="000A423E" w:rsidRPr="00AC7B7B" w:rsidP="00DA66C8">
            <w:pPr>
              <w:pStyle w:val="Heading31"/>
              <w:spacing w:before="100" w:beforeAutospacing="1" w:after="0"/>
              <w:rPr>
                <w:rStyle w:val="DefaultParagraphFont"/>
              </w:rPr>
            </w:pPr>
            <w:r w:rsidRPr="00AC7B7B">
              <w:rPr>
                <w:rStyle w:val="DefaultParagraphFont"/>
              </w:rPr>
              <w:t>Four Year Strategic Goals</w:t>
            </w:r>
          </w:p>
        </w:tc>
        <w:tc>
          <w:tcPr>
            <w:tcW w:w="6930" w:type="dxa"/>
            <w:shd w:val="clear" w:color="auto" w:fill="D9D9D9" w:themeFill="background1" w:themeFillShade="D9"/>
          </w:tcPr>
          <w:p w:rsidR="000A423E" w:rsidRPr="00AC7B7B" w:rsidP="00DA66C8">
            <w:pPr>
              <w:pStyle w:val="Heading31"/>
              <w:spacing w:before="100" w:beforeAutospacing="1" w:after="0"/>
              <w:rPr>
                <w:rStyle w:val="DefaultParagraphFont"/>
              </w:rPr>
            </w:pPr>
            <w:r w:rsidRPr="00AC7B7B">
              <w:rPr>
                <w:rStyle w:val="DefaultParagraphFont"/>
              </w:rPr>
              <w:t>Four Year Strategic Targets</w:t>
            </w:r>
          </w:p>
        </w:tc>
        <w:tc>
          <w:tcPr>
            <w:tcW w:w="1890" w:type="dxa"/>
            <w:shd w:val="clear" w:color="auto" w:fill="D9D9D9" w:themeFill="background1" w:themeFillShade="D9"/>
          </w:tcPr>
          <w:p w:rsidR="000A423E" w:rsidRPr="00AC7B7B" w:rsidP="00DA66C8">
            <w:pPr>
              <w:pStyle w:val="Heading31"/>
              <w:spacing w:before="100" w:beforeAutospacing="1" w:after="0"/>
              <w:rPr>
                <w:rStyle w:val="DefaultParagraphFont"/>
              </w:rPr>
            </w:pPr>
            <w:r w:rsidRPr="00AC7B7B">
              <w:rPr>
                <w:rStyle w:val="DefaultParagraphFont"/>
              </w:rPr>
              <w:t>Is this selected for focus this year?</w:t>
            </w:r>
          </w:p>
        </w:tc>
        <w:tc>
          <w:tcPr>
            <w:tcW w:w="4950" w:type="dxa"/>
            <w:shd w:val="clear" w:color="auto" w:fill="D9D9D9" w:themeFill="background1" w:themeFillShade="D9"/>
          </w:tcPr>
          <w:p w:rsidR="000A423E" w:rsidRPr="00AC7B7B" w:rsidP="00DA66C8">
            <w:pPr>
              <w:pStyle w:val="Heading31"/>
              <w:spacing w:before="100" w:beforeAutospacing="1" w:after="0"/>
              <w:rPr>
                <w:rStyle w:val="DefaultParagraphFont"/>
              </w:rPr>
            </w:pPr>
            <w:r w:rsidRPr="00AC7B7B">
              <w:rPr>
                <w:rStyle w:val="DefaultParagraphFont"/>
              </w:rPr>
              <w:t>12 month target</w:t>
            </w:r>
          </w:p>
          <w:p w:rsidR="00153231" w:rsidRPr="00DA66C8" w:rsidP="00DA66C8">
            <w:pPr>
              <w:pStyle w:val="Normal1"/>
              <w:spacing w:before="100" w:beforeAutospacing="1" w:after="0"/>
              <w:rPr>
                <w:rStyle w:val="DefaultParagraphFont"/>
                <w:color w:val="000000" w:themeColor="text1"/>
                <w:sz w:val="20"/>
              </w:rPr>
            </w:pPr>
            <w:r w:rsidRPr="00DA66C8">
              <w:rPr>
                <w:rStyle w:val="DefaultParagraphFont"/>
                <w:color w:val="000000" w:themeColor="text1"/>
                <w:sz w:val="20"/>
              </w:rPr>
              <w:t>Outline what you want achieve in the next 12 months against your Strategic Plan target.</w:t>
            </w:r>
          </w:p>
        </w:tc>
        <w:tc>
          <w:tcPr>
            <w:tcW w:w="4680" w:type="dxa"/>
            <w:shd w:val="clear" w:color="auto" w:fill="D9D9D9" w:themeFill="background1" w:themeFillShade="D9"/>
          </w:tcPr>
          <w:p w:rsidR="000A423E" w:rsidRPr="00AC7B7B" w:rsidP="00DA66C8">
            <w:pPr>
              <w:pStyle w:val="Heading31"/>
              <w:spacing w:before="100" w:beforeAutospacing="1" w:after="0"/>
              <w:rPr>
                <w:rStyle w:val="DefaultParagraphFont"/>
              </w:rPr>
            </w:pPr>
            <w:r w:rsidRPr="00AC7B7B">
              <w:rPr>
                <w:rStyle w:val="DefaultParagraphFont"/>
              </w:rPr>
              <w:t>FISO initiative</w:t>
            </w:r>
          </w:p>
        </w:tc>
      </w:tr>
      <w:tr w:rsidTr="00A65972">
        <w:tblPrEx>
          <w:tblW w:w="22230" w:type="dxa"/>
          <w:tblInd w:w="-545" w:type="dxa"/>
          <w:tblCellMar>
            <w:top w:w="115" w:type="dxa"/>
            <w:left w:w="115" w:type="dxa"/>
            <w:bottom w:w="115" w:type="dxa"/>
            <w:right w:w="115" w:type="dxa"/>
          </w:tblCellMar>
          <w:tblLook w:val="04A0"/>
        </w:tblPrEx>
        <w:trPr>
          <w:trHeight w:val="83"/>
        </w:trPr>
        <w:tc>
          <w:tcPr>
            <w:tcW w:w="3780" w:type="dxa"/>
          </w:tcPr>
          <w:p w:rsidR="003E4341" w:rsidRPr="00BB23C7" w:rsidP="00BB23C7">
            <w:pPr>
              <w:pStyle w:val="ESBodyText1"/>
              <w:spacing w:after="0"/>
              <w:rPr>
                <w:rStyle w:val="DefaultParagraphFont"/>
              </w:rPr>
            </w:pPr>
            <w:r>
              <w:rPr>
                <w:rStyle w:val="DefaultParagraphFont"/>
                <w:sz w:val="20"/>
              </w:rPr>
              <w:t>To improve student outcomes in Reading and Number</w:t>
            </w:r>
          </w:p>
        </w:tc>
        <w:tc>
          <w:tcPr>
            <w:tcW w:w="6930" w:type="dxa"/>
          </w:tcPr>
          <w:p w:rsidR="003E4341" w:rsidRPr="00BB23C7" w:rsidP="00BB23C7">
            <w:pPr>
              <w:pStyle w:val="ESBodyText1"/>
              <w:spacing w:after="0"/>
              <w:rPr>
                <w:rStyle w:val="DefaultParagraphFont"/>
              </w:rPr>
            </w:pPr>
          </w:p>
          <w:tbl>
            <w:tblPr>
              <w:tblStyle w:val="TableNormal"/>
              <w:tblW w:w="8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4771"/>
              <w:gridCol w:w="782"/>
              <w:gridCol w:w="2922"/>
            </w:tblGrid>
            <w:tr>
              <w:tblPrEx>
                <w:tblW w:w="8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900"/>
              </w:trPr>
              <w:tc>
                <w:tcPr>
                  <w:tcW w:w="8731" w:type="dxa"/>
                  <w:gridSpan w:val="3"/>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b/>
                      <w:bCs/>
                      <w:color w:val="404040"/>
                      <w:sz w:val="16"/>
                      <w:szCs w:val="16"/>
                    </w:rPr>
                    <w:t>Staff Opinion Survey</w:t>
                  </w:r>
                </w:p>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b/>
                      <w:bCs/>
                      <w:color w:val="404040"/>
                      <w:sz w:val="16"/>
                      <w:szCs w:val="16"/>
                    </w:rPr>
                    <w:t>Per cent positive endorsement - whole school</w:t>
                  </w:r>
                </w:p>
              </w:tc>
            </w:tr>
            <w:tr>
              <w:tblPrEx>
                <w:tblW w:w="8475" w:type="dxa"/>
                <w:tblCellMar>
                  <w:top w:w="15" w:type="dxa"/>
                  <w:left w:w="15" w:type="dxa"/>
                  <w:bottom w:w="15" w:type="dxa"/>
                  <w:right w:w="15" w:type="dxa"/>
                </w:tblCellMar>
              </w:tblPrEx>
              <w:trPr>
                <w:trHeight w:val="510"/>
              </w:trPr>
              <w:tc>
                <w:tcPr>
                  <w:tcW w:w="493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b/>
                      <w:bCs/>
                      <w:color w:val="404040"/>
                      <w:sz w:val="16"/>
                      <w:szCs w:val="16"/>
                    </w:rPr>
                    <w:t>Factor</w:t>
                  </w:r>
                </w:p>
              </w:tc>
              <w:tc>
                <w:tcPr>
                  <w:tcW w:w="1321"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b/>
                      <w:bCs/>
                      <w:color w:val="404040"/>
                      <w:sz w:val="16"/>
                      <w:szCs w:val="16"/>
                    </w:rPr>
                    <w:t>2017</w:t>
                  </w:r>
                </w:p>
              </w:tc>
              <w:tc>
                <w:tcPr>
                  <w:tcW w:w="2930"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b/>
                      <w:bCs/>
                      <w:color w:val="404040"/>
                      <w:sz w:val="16"/>
                      <w:szCs w:val="16"/>
                    </w:rPr>
                    <w:t>End of review period</w:t>
                  </w:r>
                </w:p>
              </w:tc>
            </w:tr>
            <w:tr>
              <w:tblPrEx>
                <w:tblW w:w="8475" w:type="dxa"/>
                <w:tblCellMar>
                  <w:top w:w="15" w:type="dxa"/>
                  <w:left w:w="15" w:type="dxa"/>
                  <w:bottom w:w="15" w:type="dxa"/>
                  <w:right w:w="15" w:type="dxa"/>
                </w:tblCellMar>
              </w:tblPrEx>
              <w:trPr>
                <w:trHeight w:val="300"/>
              </w:trPr>
              <w:tc>
                <w:tcPr>
                  <w:tcW w:w="493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0" w:after="160"/>
                    <w:rPr>
                      <w:rStyle w:val="DefaultParagraphFont"/>
                      <w:color w:val="000000"/>
                      <w:sz w:val="18"/>
                      <w:szCs w:val="18"/>
                    </w:rPr>
                  </w:pPr>
                  <w:r w:rsidRPr="00BB23C7">
                    <w:rPr>
                      <w:rStyle w:val="DefaultParagraphFont"/>
                      <w:rFonts w:ascii="Verdana" w:eastAsia="Verdana" w:hAnsi="Verdana" w:cs="Verdana"/>
                      <w:b/>
                      <w:bCs/>
                      <w:color w:val="000000"/>
                      <w:sz w:val="15"/>
                      <w:szCs w:val="15"/>
                    </w:rPr>
                    <w:t> Collective Efficacy</w:t>
                  </w:r>
                </w:p>
              </w:tc>
              <w:tc>
                <w:tcPr>
                  <w:tcW w:w="1321"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65.7%</w:t>
                  </w:r>
                </w:p>
              </w:tc>
              <w:tc>
                <w:tcPr>
                  <w:tcW w:w="2930"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68.5%</w:t>
                  </w:r>
                </w:p>
              </w:tc>
            </w:tr>
            <w:tr>
              <w:tblPrEx>
                <w:tblW w:w="8475" w:type="dxa"/>
                <w:tblCellMar>
                  <w:top w:w="15" w:type="dxa"/>
                  <w:left w:w="15" w:type="dxa"/>
                  <w:bottom w:w="15" w:type="dxa"/>
                  <w:right w:w="15" w:type="dxa"/>
                </w:tblCellMar>
              </w:tblPrEx>
              <w:trPr>
                <w:trHeight w:val="510"/>
              </w:trPr>
              <w:tc>
                <w:tcPr>
                  <w:tcW w:w="493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b/>
                      <w:bCs/>
                      <w:color w:val="404040"/>
                      <w:sz w:val="15"/>
                      <w:szCs w:val="15"/>
                    </w:rPr>
                    <w:t>Collective focus on student learning</w:t>
                  </w:r>
                </w:p>
              </w:tc>
              <w:tc>
                <w:tcPr>
                  <w:tcW w:w="1321"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84.9%</w:t>
                  </w:r>
                </w:p>
              </w:tc>
              <w:tc>
                <w:tcPr>
                  <w:tcW w:w="2930"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87%</w:t>
                  </w:r>
                </w:p>
              </w:tc>
            </w:tr>
            <w:tr>
              <w:tblPrEx>
                <w:tblW w:w="8475" w:type="dxa"/>
                <w:tblCellMar>
                  <w:top w:w="15" w:type="dxa"/>
                  <w:left w:w="15" w:type="dxa"/>
                  <w:bottom w:w="15" w:type="dxa"/>
                  <w:right w:w="15" w:type="dxa"/>
                </w:tblCellMar>
              </w:tblPrEx>
              <w:trPr>
                <w:trHeight w:val="155"/>
              </w:trPr>
              <w:tc>
                <w:tcPr>
                  <w:tcW w:w="4932"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0" w:after="160"/>
                    <w:rPr>
                      <w:rStyle w:val="DefaultParagraphFont"/>
                      <w:color w:val="000000"/>
                      <w:sz w:val="18"/>
                      <w:szCs w:val="18"/>
                    </w:rPr>
                  </w:pPr>
                  <w:r w:rsidRPr="00BB23C7">
                    <w:rPr>
                      <w:rStyle w:val="DefaultParagraphFont"/>
                      <w:rFonts w:ascii="Verdana" w:eastAsia="Verdana" w:hAnsi="Verdana" w:cs="Verdana"/>
                      <w:b/>
                      <w:bCs/>
                      <w:color w:val="404040"/>
                      <w:sz w:val="15"/>
                      <w:szCs w:val="15"/>
                    </w:rPr>
                    <w:t>Guaranteed and viable curriculum</w:t>
                  </w:r>
                </w:p>
              </w:tc>
              <w:tc>
                <w:tcPr>
                  <w:tcW w:w="1321"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74.6%</w:t>
                  </w:r>
                </w:p>
              </w:tc>
              <w:tc>
                <w:tcPr>
                  <w:tcW w:w="2930"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78%</w:t>
                  </w:r>
                </w:p>
              </w:tc>
            </w:tr>
          </w:tbl>
          <w:p w:rsidR="003E4341" w:rsidRPr="00BB23C7" w:rsidP="00BB23C7">
            <w:pPr>
              <w:pStyle w:val="ESBodyText1"/>
              <w:spacing w:after="0"/>
              <w:rPr>
                <w:rStyle w:val="DefaultParagraphFont"/>
                <w:sz w:val="18"/>
                <w:szCs w:val="18"/>
              </w:rPr>
            </w:pPr>
            <w:r w:rsidRPr="00BB23C7">
              <w:rPr>
                <w:rStyle w:val="DefaultParagraphFont"/>
              </w:rPr>
              <w:t> </w:t>
            </w:r>
          </w:p>
          <w:p w:rsidR="003E4341" w:rsidRPr="00BB23C7" w:rsidP="00BB23C7">
            <w:pPr>
              <w:pStyle w:val="ESBodyText1"/>
              <w:spacing w:after="0"/>
              <w:rPr>
                <w:rStyle w:val="DefaultParagraphFont"/>
                <w:sz w:val="18"/>
                <w:szCs w:val="18"/>
              </w:rPr>
            </w:pPr>
            <w:r w:rsidRPr="00BB23C7">
              <w:rPr>
                <w:rStyle w:val="DefaultParagraphFont"/>
              </w:rPr>
              <w:t>Annually all students operating at Foundation or above will show an improved level of reading and comprehension and number as measured by online benchmarking (PM Benchmarking, Oxford Owl and Essential Assessment in Mathematics).</w:t>
            </w:r>
          </w:p>
          <w:p w:rsidR="003E4341" w:rsidRPr="00BB23C7" w:rsidP="00BB23C7">
            <w:pPr>
              <w:pStyle w:val="ESBodyText1"/>
              <w:spacing w:after="0"/>
              <w:rPr>
                <w:rStyle w:val="DefaultParagraphFont"/>
                <w:sz w:val="18"/>
                <w:szCs w:val="18"/>
              </w:rPr>
            </w:pPr>
            <w:r w:rsidRPr="00BB23C7">
              <w:rPr>
                <w:rStyle w:val="DefaultParagraphFont"/>
              </w:rPr>
              <w:t>Annually 90% of students will progress through the reading and viewing and number content descriptors as measured by the school developed rubrics</w:t>
            </w:r>
          </w:p>
          <w:p w:rsidR="003E4341" w:rsidRPr="00BB23C7" w:rsidP="00BB23C7">
            <w:pPr>
              <w:pStyle w:val="ESBodyText1"/>
              <w:spacing w:after="0"/>
              <w:rPr>
                <w:rStyle w:val="DefaultParagraphFont"/>
              </w:rPr>
            </w:pPr>
          </w:p>
        </w:tc>
        <w:tc>
          <w:tcPr>
            <w:tcW w:w="1890" w:type="dxa"/>
          </w:tcPr>
          <w:p w:rsidR="003E4341" w:rsidRPr="00BB23C7" w:rsidP="00BB23C7">
            <w:pPr>
              <w:pStyle w:val="ESBodyText1"/>
              <w:spacing w:after="0"/>
              <w:rPr>
                <w:rStyle w:val="DefaultParagraphFont"/>
              </w:rPr>
            </w:pPr>
            <w:r>
              <w:rPr>
                <w:rStyle w:val="DefaultParagraphFont"/>
                <w:sz w:val="20"/>
              </w:rPr>
              <w:t>Yes</w:t>
            </w:r>
          </w:p>
        </w:tc>
        <w:tc>
          <w:tcPr>
            <w:tcW w:w="4950" w:type="dxa"/>
          </w:tcPr>
          <w:p w:rsidR="003E4341" w:rsidRPr="00BB23C7" w:rsidP="00BB23C7">
            <w:pPr>
              <w:pStyle w:val="ESBodyText1"/>
              <w:spacing w:after="0"/>
              <w:rPr>
                <w:rStyle w:val="DefaultParagraphFont"/>
              </w:rPr>
            </w:pPr>
            <w:r>
              <w:rPr>
                <w:rStyle w:val="DefaultParagraphFont"/>
                <w:sz w:val="20"/>
              </w:rPr>
              <w:t>Staff Opinion Survey</w:t>
              <w:br/>
              <w:t>Collective Efficacy to increase from 65.7% in 2017 to 66.5%.</w:t>
              <w:br/>
              <w:t>Collective Focus on Student Learning to increase from 84.9% in 2017 to 85.5%.</w:t>
              <w:br/>
              <w:t>Guaranteed and Viable Curriculum to increase from 74.6% in 2017 to 75.5%.</w:t>
              <w:br/>
              <w:t>All students operating at Foundation or above will show an improved level of reading and comprehension and number as measured by online benchmarking ( PM Benchmarking, Oxford Owl and Essential Assessment in Mathematics).</w:t>
              <w:br/>
              <w:t>90% of students will progress through the reading and viewing and number content descriptors as measured by the school developed rubrics.</w:t>
            </w:r>
          </w:p>
        </w:tc>
        <w:tc>
          <w:tcPr>
            <w:tcW w:w="4680" w:type="dxa"/>
          </w:tcPr>
          <w:p w:rsidR="003E4341" w:rsidRPr="00BB23C7" w:rsidP="00BB23C7">
            <w:pPr>
              <w:pStyle w:val="ESBodyText1"/>
              <w:spacing w:after="0"/>
              <w:rPr>
                <w:rStyle w:val="DefaultParagraphFont"/>
              </w:rPr>
            </w:pPr>
            <w:r>
              <w:rPr>
                <w:rStyle w:val="DefaultParagraphFont"/>
                <w:sz w:val="20"/>
              </w:rPr>
              <w:t>Building practice excellence</w:t>
            </w:r>
          </w:p>
        </w:tc>
      </w:tr>
      <w:tr w:rsidTr="00A65972">
        <w:tblPrEx>
          <w:tblW w:w="22230" w:type="dxa"/>
          <w:tblInd w:w="-545" w:type="dxa"/>
          <w:tblCellMar>
            <w:top w:w="115" w:type="dxa"/>
            <w:left w:w="115" w:type="dxa"/>
            <w:bottom w:w="115" w:type="dxa"/>
            <w:right w:w="115" w:type="dxa"/>
          </w:tblCellMar>
          <w:tblLook w:val="04A0"/>
        </w:tblPrEx>
        <w:trPr>
          <w:trHeight w:val="83"/>
        </w:trPr>
        <w:tc>
          <w:tcPr>
            <w:tcW w:w="3780" w:type="dxa"/>
          </w:tcPr>
          <w:p w:rsidR="003E4341" w:rsidRPr="00BB23C7" w:rsidP="00BB23C7">
            <w:pPr>
              <w:pStyle w:val="ESBodyText1"/>
              <w:spacing w:after="0"/>
              <w:rPr>
                <w:rStyle w:val="DefaultParagraphFont"/>
              </w:rPr>
            </w:pPr>
            <w:r>
              <w:rPr>
                <w:rStyle w:val="DefaultParagraphFont"/>
                <w:sz w:val="20"/>
              </w:rPr>
              <w:t>To improve student connectedness to school and engagement in learning</w:t>
            </w:r>
          </w:p>
        </w:tc>
        <w:tc>
          <w:tcPr>
            <w:tcW w:w="6930" w:type="dxa"/>
          </w:tcPr>
          <w:p w:rsidR="003E4341" w:rsidRPr="00BB23C7" w:rsidP="00BB23C7">
            <w:pPr>
              <w:pStyle w:val="ESBodyText1"/>
              <w:spacing w:before="0" w:after="0"/>
              <w:rPr>
                <w:rStyle w:val="DefaultParagraphFont"/>
                <w:sz w:val="18"/>
                <w:szCs w:val="18"/>
              </w:rPr>
            </w:pPr>
            <w:r w:rsidRPr="00BB23C7">
              <w:rPr>
                <w:rStyle w:val="DefaultParagraphFont"/>
              </w:rPr>
              <w:t>By the end of 2021 the overall percent endorsement for the School Climate Module in the Staff Survey will increase from 71% to 81%.</w:t>
            </w:r>
          </w:p>
          <w:p w:rsidR="003E4341" w:rsidRPr="00BB23C7" w:rsidP="00BB23C7">
            <w:pPr>
              <w:pStyle w:val="ESBodyText1"/>
              <w:spacing w:before="120" w:after="120" w:line="360" w:lineRule="auto"/>
              <w:rPr>
                <w:rStyle w:val="DefaultParagraphFont"/>
                <w:sz w:val="18"/>
                <w:szCs w:val="18"/>
              </w:rPr>
            </w:pPr>
            <w:r w:rsidRPr="00BB23C7">
              <w:rPr>
                <w:rStyle w:val="DefaultParagraphFont"/>
                <w:rFonts w:ascii="Verdana" w:eastAsia="Verdana" w:hAnsi="Verdana" w:cs="Verdana"/>
                <w:color w:val="404040"/>
              </w:rPr>
              <w:t>By the end of the review period the percent endorsement for the Lear</w:t>
            </w:r>
            <w:r w:rsidRPr="00BB23C7">
              <w:rPr>
                <w:rStyle w:val="DefaultParagraphFont"/>
                <w:rFonts w:ascii="Verdana" w:eastAsia="Verdana" w:hAnsi="Verdana" w:cs="Verdana"/>
                <w:color w:val="404040"/>
              </w:rPr>
              <w:t>ner Characteristics and Disposition and Social Engagement domain will show improvement as per the table below.</w:t>
            </w:r>
          </w:p>
          <w:tbl>
            <w:tblPr>
              <w:tblStyle w:val="TableNorma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4236"/>
              <w:gridCol w:w="1110"/>
              <w:gridCol w:w="1334"/>
            </w:tblGrid>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8311" w:type="dxa"/>
                  <w:gridSpan w:val="3"/>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b/>
                      <w:bCs/>
                      <w:color w:val="404040"/>
                      <w:sz w:val="16"/>
                      <w:szCs w:val="16"/>
                    </w:rPr>
                    <w:t>AToSS</w:t>
                  </w:r>
                </w:p>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b/>
                      <w:bCs/>
                      <w:color w:val="404040"/>
                      <w:sz w:val="16"/>
                      <w:szCs w:val="16"/>
                    </w:rPr>
                    <w:t>Per cent positive endorsement</w:t>
                  </w:r>
                </w:p>
              </w:tc>
            </w:tr>
            <w:tr>
              <w:tblPrEx>
                <w:tblCellMar>
                  <w:top w:w="15" w:type="dxa"/>
                  <w:left w:w="15" w:type="dxa"/>
                  <w:bottom w:w="15" w:type="dxa"/>
                  <w:right w:w="15" w:type="dxa"/>
                </w:tblCellMar>
              </w:tblPrEx>
              <w:tc>
                <w:tcPr>
                  <w:tcW w:w="6043"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b/>
                      <w:bCs/>
                      <w:color w:val="404040"/>
                      <w:sz w:val="16"/>
                      <w:szCs w:val="16"/>
                    </w:rPr>
                    <w:t>Factor</w:t>
                  </w:r>
                </w:p>
              </w:tc>
              <w:tc>
                <w:tcPr>
                  <w:tcW w:w="1218"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b/>
                      <w:bCs/>
                      <w:color w:val="404040"/>
                      <w:sz w:val="16"/>
                      <w:szCs w:val="16"/>
                    </w:rPr>
                    <w:t>2017</w:t>
                  </w:r>
                </w:p>
              </w:tc>
              <w:tc>
                <w:tcPr>
                  <w:tcW w:w="1502"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b/>
                      <w:bCs/>
                      <w:color w:val="404040"/>
                      <w:sz w:val="16"/>
                      <w:szCs w:val="16"/>
                    </w:rPr>
                    <w:t>End of review period</w:t>
                  </w:r>
                </w:p>
              </w:tc>
            </w:tr>
            <w:tr>
              <w:tblPrEx>
                <w:tblCellMar>
                  <w:top w:w="15" w:type="dxa"/>
                  <w:left w:w="15" w:type="dxa"/>
                  <w:bottom w:w="15" w:type="dxa"/>
                  <w:right w:w="15" w:type="dxa"/>
                </w:tblCellMar>
              </w:tblPrEx>
              <w:tc>
                <w:tcPr>
                  <w:tcW w:w="6043"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color w:val="404040"/>
                      <w:sz w:val="16"/>
                      <w:szCs w:val="16"/>
                    </w:rPr>
                    <w:t>Learner confidence</w:t>
                  </w:r>
                </w:p>
              </w:tc>
              <w:tc>
                <w:tcPr>
                  <w:tcW w:w="1218"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87%</w:t>
                  </w:r>
                </w:p>
              </w:tc>
              <w:tc>
                <w:tcPr>
                  <w:tcW w:w="1502"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92%</w:t>
                  </w:r>
                </w:p>
              </w:tc>
            </w:tr>
            <w:tr>
              <w:tblPrEx>
                <w:tblCellMar>
                  <w:top w:w="15" w:type="dxa"/>
                  <w:left w:w="15" w:type="dxa"/>
                  <w:bottom w:w="15" w:type="dxa"/>
                  <w:right w:w="15" w:type="dxa"/>
                </w:tblCellMar>
              </w:tblPrEx>
              <w:tc>
                <w:tcPr>
                  <w:tcW w:w="6043"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color w:val="404040"/>
                      <w:sz w:val="16"/>
                      <w:szCs w:val="16"/>
                    </w:rPr>
                    <w:t>Resilience</w:t>
                  </w:r>
                </w:p>
              </w:tc>
              <w:tc>
                <w:tcPr>
                  <w:tcW w:w="1218"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85%</w:t>
                  </w:r>
                </w:p>
              </w:tc>
              <w:tc>
                <w:tcPr>
                  <w:tcW w:w="1502"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90%</w:t>
                  </w:r>
                </w:p>
              </w:tc>
            </w:tr>
            <w:tr>
              <w:tblPrEx>
                <w:tblCellMar>
                  <w:top w:w="15" w:type="dxa"/>
                  <w:left w:w="15" w:type="dxa"/>
                  <w:bottom w:w="15" w:type="dxa"/>
                  <w:right w:w="15" w:type="dxa"/>
                </w:tblCellMar>
              </w:tblPrEx>
              <w:tc>
                <w:tcPr>
                  <w:tcW w:w="6043"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color w:val="404040"/>
                      <w:sz w:val="16"/>
                      <w:szCs w:val="16"/>
                    </w:rPr>
                    <w:t>Motivation and interest</w:t>
                  </w:r>
                </w:p>
              </w:tc>
              <w:tc>
                <w:tcPr>
                  <w:tcW w:w="1218"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90%</w:t>
                  </w:r>
                </w:p>
              </w:tc>
              <w:tc>
                <w:tcPr>
                  <w:tcW w:w="1502"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95%</w:t>
                  </w:r>
                </w:p>
              </w:tc>
            </w:tr>
            <w:tr>
              <w:tblPrEx>
                <w:tblCellMar>
                  <w:top w:w="15" w:type="dxa"/>
                  <w:left w:w="15" w:type="dxa"/>
                  <w:bottom w:w="15" w:type="dxa"/>
                  <w:right w:w="15" w:type="dxa"/>
                </w:tblCellMar>
              </w:tblPrEx>
              <w:tc>
                <w:tcPr>
                  <w:tcW w:w="6043"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color w:val="404040"/>
                      <w:sz w:val="16"/>
                      <w:szCs w:val="16"/>
                    </w:rPr>
                    <w:t>Self–regulation and goal setting</w:t>
                  </w:r>
                </w:p>
              </w:tc>
              <w:tc>
                <w:tcPr>
                  <w:tcW w:w="1218"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89%</w:t>
                  </w:r>
                </w:p>
              </w:tc>
              <w:tc>
                <w:tcPr>
                  <w:tcW w:w="1502"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95%</w:t>
                  </w:r>
                </w:p>
              </w:tc>
            </w:tr>
            <w:tr>
              <w:tblPrEx>
                <w:tblCellMar>
                  <w:top w:w="15" w:type="dxa"/>
                  <w:left w:w="15" w:type="dxa"/>
                  <w:bottom w:w="15" w:type="dxa"/>
                  <w:right w:w="15" w:type="dxa"/>
                </w:tblCellMar>
              </w:tblPrEx>
              <w:tc>
                <w:tcPr>
                  <w:tcW w:w="6043"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color w:val="404040"/>
                      <w:sz w:val="16"/>
                      <w:szCs w:val="16"/>
                    </w:rPr>
                    <w:t>Attitude to attendance</w:t>
                  </w:r>
                </w:p>
              </w:tc>
              <w:tc>
                <w:tcPr>
                  <w:tcW w:w="1218"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85%</w:t>
                  </w:r>
                </w:p>
              </w:tc>
              <w:tc>
                <w:tcPr>
                  <w:tcW w:w="1502"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90%</w:t>
                  </w:r>
                </w:p>
              </w:tc>
            </w:tr>
            <w:tr>
              <w:tblPrEx>
                <w:tblCellMar>
                  <w:top w:w="15" w:type="dxa"/>
                  <w:left w:w="15" w:type="dxa"/>
                  <w:bottom w:w="15" w:type="dxa"/>
                  <w:right w:w="15" w:type="dxa"/>
                </w:tblCellMar>
              </w:tblPrEx>
              <w:tc>
                <w:tcPr>
                  <w:tcW w:w="6043"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color w:val="404040"/>
                      <w:sz w:val="16"/>
                      <w:szCs w:val="16"/>
                    </w:rPr>
                    <w:t>School connectedness</w:t>
                  </w:r>
                </w:p>
              </w:tc>
              <w:tc>
                <w:tcPr>
                  <w:tcW w:w="1218"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82%</w:t>
                  </w:r>
                </w:p>
              </w:tc>
              <w:tc>
                <w:tcPr>
                  <w:tcW w:w="1502"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90%</w:t>
                  </w:r>
                </w:p>
              </w:tc>
            </w:tr>
            <w:tr>
              <w:tblPrEx>
                <w:tblCellMar>
                  <w:top w:w="15" w:type="dxa"/>
                  <w:left w:w="15" w:type="dxa"/>
                  <w:bottom w:w="15" w:type="dxa"/>
                  <w:right w:w="15" w:type="dxa"/>
                </w:tblCellMar>
              </w:tblPrEx>
              <w:tc>
                <w:tcPr>
                  <w:tcW w:w="6043"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color w:val="404040"/>
                      <w:sz w:val="16"/>
                      <w:szCs w:val="16"/>
                    </w:rPr>
                    <w:t>Student voice and agency</w:t>
                  </w:r>
                </w:p>
              </w:tc>
              <w:tc>
                <w:tcPr>
                  <w:tcW w:w="1218"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86%</w:t>
                  </w:r>
                </w:p>
              </w:tc>
              <w:tc>
                <w:tcPr>
                  <w:tcW w:w="1502"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91%</w:t>
                  </w:r>
                </w:p>
              </w:tc>
            </w:tr>
          </w:tbl>
          <w:p w:rsidR="003E4341" w:rsidRPr="00BB23C7" w:rsidP="00BB23C7">
            <w:pPr>
              <w:pStyle w:val="ESBodyText1"/>
              <w:spacing w:before="0" w:after="0"/>
              <w:rPr>
                <w:rStyle w:val="DefaultParagraphFont"/>
                <w:sz w:val="18"/>
                <w:szCs w:val="18"/>
              </w:rPr>
            </w:pPr>
            <w:r w:rsidRPr="00BB23C7">
              <w:rPr>
                <w:rStyle w:val="DefaultParagraphFont"/>
              </w:rPr>
              <w:t> </w:t>
            </w:r>
          </w:p>
          <w:p w:rsidR="003E4341" w:rsidRPr="00BB23C7" w:rsidP="00BB23C7">
            <w:pPr>
              <w:pStyle w:val="ESBodyText1"/>
              <w:spacing w:before="120" w:after="120" w:line="360" w:lineRule="auto"/>
              <w:rPr>
                <w:rStyle w:val="DefaultParagraphFont"/>
                <w:sz w:val="18"/>
                <w:szCs w:val="18"/>
              </w:rPr>
            </w:pPr>
            <w:r w:rsidRPr="00BB23C7">
              <w:rPr>
                <w:rStyle w:val="DefaultParagraphFont"/>
                <w:rFonts w:ascii="Verdana" w:eastAsia="Verdana" w:hAnsi="Verdana" w:cs="Verdana"/>
                <w:color w:val="404040"/>
              </w:rPr>
              <w:t>By the end of the review period the per cent endorsement of Student Cognitive Engagement in the PO Survey for each factor will improve as per the table below.</w:t>
            </w:r>
          </w:p>
          <w:tbl>
            <w:tblPr>
              <w:tblStyle w:val="TableNorma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4218"/>
              <w:gridCol w:w="1118"/>
              <w:gridCol w:w="1344"/>
            </w:tblGrid>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8311" w:type="dxa"/>
                  <w:gridSpan w:val="3"/>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b/>
                      <w:bCs/>
                      <w:color w:val="404040"/>
                      <w:sz w:val="16"/>
                      <w:szCs w:val="16"/>
                    </w:rPr>
                    <w:t>PO Survey</w:t>
                  </w:r>
                </w:p>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b/>
                      <w:bCs/>
                      <w:color w:val="404040"/>
                      <w:sz w:val="16"/>
                      <w:szCs w:val="16"/>
                    </w:rPr>
                    <w:t>Student Cognitive Engagement</w:t>
                  </w:r>
                </w:p>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b/>
                      <w:bCs/>
                      <w:color w:val="404040"/>
                      <w:sz w:val="16"/>
                      <w:szCs w:val="16"/>
                    </w:rPr>
                    <w:t>Per cent positive endorsement</w:t>
                  </w:r>
                </w:p>
              </w:tc>
            </w:tr>
            <w:tr>
              <w:tblPrEx>
                <w:tblCellMar>
                  <w:top w:w="15" w:type="dxa"/>
                  <w:left w:w="15" w:type="dxa"/>
                  <w:bottom w:w="15" w:type="dxa"/>
                  <w:right w:w="15" w:type="dxa"/>
                </w:tblCellMar>
              </w:tblPrEx>
              <w:tc>
                <w:tcPr>
                  <w:tcW w:w="6043"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b/>
                      <w:bCs/>
                      <w:color w:val="404040"/>
                      <w:sz w:val="16"/>
                      <w:szCs w:val="16"/>
                    </w:rPr>
                    <w:t>Factor</w:t>
                  </w:r>
                </w:p>
              </w:tc>
              <w:tc>
                <w:tcPr>
                  <w:tcW w:w="1218"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b/>
                      <w:bCs/>
                      <w:color w:val="404040"/>
                      <w:sz w:val="16"/>
                      <w:szCs w:val="16"/>
                    </w:rPr>
                    <w:t>2017</w:t>
                  </w:r>
                </w:p>
              </w:tc>
              <w:tc>
                <w:tcPr>
                  <w:tcW w:w="1502"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b/>
                      <w:bCs/>
                      <w:color w:val="404040"/>
                      <w:sz w:val="16"/>
                      <w:szCs w:val="16"/>
                    </w:rPr>
                    <w:t>End of review period</w:t>
                  </w:r>
                </w:p>
              </w:tc>
            </w:tr>
            <w:tr>
              <w:tblPrEx>
                <w:tblCellMar>
                  <w:top w:w="15" w:type="dxa"/>
                  <w:left w:w="15" w:type="dxa"/>
                  <w:bottom w:w="15" w:type="dxa"/>
                  <w:right w:w="15" w:type="dxa"/>
                </w:tblCellMar>
              </w:tblPrEx>
              <w:tc>
                <w:tcPr>
                  <w:tcW w:w="6043"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color w:val="404040"/>
                      <w:sz w:val="16"/>
                      <w:szCs w:val="16"/>
                    </w:rPr>
                    <w:t>High expectations for success</w:t>
                  </w:r>
                </w:p>
              </w:tc>
              <w:tc>
                <w:tcPr>
                  <w:tcW w:w="1218"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92%</w:t>
                  </w:r>
                </w:p>
              </w:tc>
              <w:tc>
                <w:tcPr>
                  <w:tcW w:w="1502"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95%</w:t>
                  </w:r>
                </w:p>
              </w:tc>
            </w:tr>
            <w:tr>
              <w:tblPrEx>
                <w:tblCellMar>
                  <w:top w:w="15" w:type="dxa"/>
                  <w:left w:w="15" w:type="dxa"/>
                  <w:bottom w:w="15" w:type="dxa"/>
                  <w:right w:w="15" w:type="dxa"/>
                </w:tblCellMar>
              </w:tblPrEx>
              <w:tc>
                <w:tcPr>
                  <w:tcW w:w="6043"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color w:val="404040"/>
                      <w:sz w:val="16"/>
                      <w:szCs w:val="16"/>
                    </w:rPr>
                    <w:t>Stimulating learning environment</w:t>
                  </w:r>
                </w:p>
              </w:tc>
              <w:tc>
                <w:tcPr>
                  <w:tcW w:w="1218"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88%</w:t>
                  </w:r>
                </w:p>
              </w:tc>
              <w:tc>
                <w:tcPr>
                  <w:tcW w:w="1502"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95%</w:t>
                  </w:r>
                </w:p>
              </w:tc>
            </w:tr>
            <w:tr>
              <w:tblPrEx>
                <w:tblCellMar>
                  <w:top w:w="15" w:type="dxa"/>
                  <w:left w:w="15" w:type="dxa"/>
                  <w:bottom w:w="15" w:type="dxa"/>
                  <w:right w:w="15" w:type="dxa"/>
                </w:tblCellMar>
              </w:tblPrEx>
              <w:tc>
                <w:tcPr>
                  <w:tcW w:w="6043"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3E4341" w:rsidRPr="00BB23C7" w:rsidP="00BB23C7">
                  <w:pPr>
                    <w:pStyle w:val="ESBodyText1"/>
                    <w:spacing w:before="120" w:after="120"/>
                    <w:rPr>
                      <w:rStyle w:val="DefaultParagraphFont"/>
                      <w:color w:val="000000"/>
                      <w:sz w:val="18"/>
                      <w:szCs w:val="18"/>
                    </w:rPr>
                  </w:pPr>
                  <w:r w:rsidRPr="00BB23C7">
                    <w:rPr>
                      <w:rStyle w:val="DefaultParagraphFont"/>
                      <w:rFonts w:ascii="Verdana" w:eastAsia="Verdana" w:hAnsi="Verdana" w:cs="Verdana"/>
                      <w:color w:val="404040"/>
                      <w:sz w:val="16"/>
                      <w:szCs w:val="16"/>
                    </w:rPr>
                    <w:t xml:space="preserve">Effective teaching </w:t>
                  </w:r>
                </w:p>
              </w:tc>
              <w:tc>
                <w:tcPr>
                  <w:tcW w:w="1218"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91%</w:t>
                  </w:r>
                </w:p>
              </w:tc>
              <w:tc>
                <w:tcPr>
                  <w:tcW w:w="1502" w:type="dxa"/>
                  <w:tcBorders>
                    <w:bottom w:val="single" w:sz="8" w:space="0" w:color="000000"/>
                    <w:right w:val="single" w:sz="8" w:space="0" w:color="000000"/>
                  </w:tcBorders>
                  <w:noWrap w:val="0"/>
                  <w:tcMar>
                    <w:top w:w="0" w:type="dxa"/>
                    <w:left w:w="108" w:type="dxa"/>
                    <w:bottom w:w="0" w:type="dxa"/>
                    <w:right w:w="118" w:type="dxa"/>
                  </w:tcMar>
                  <w:vAlign w:val="center"/>
                </w:tcPr>
                <w:p w:rsidR="003E4341" w:rsidRPr="00BB23C7" w:rsidP="00BB23C7">
                  <w:pPr>
                    <w:pStyle w:val="ESBodyText1"/>
                    <w:spacing w:before="120" w:after="120"/>
                    <w:jc w:val="center"/>
                    <w:rPr>
                      <w:rStyle w:val="DefaultParagraphFont"/>
                      <w:color w:val="000000"/>
                      <w:sz w:val="18"/>
                      <w:szCs w:val="18"/>
                    </w:rPr>
                  </w:pPr>
                  <w:r w:rsidRPr="00BB23C7">
                    <w:rPr>
                      <w:rStyle w:val="DefaultParagraphFont"/>
                      <w:rFonts w:ascii="Verdana" w:eastAsia="Verdana" w:hAnsi="Verdana" w:cs="Verdana"/>
                      <w:color w:val="404040"/>
                      <w:sz w:val="16"/>
                      <w:szCs w:val="16"/>
                    </w:rPr>
                    <w:t>95%</w:t>
                  </w:r>
                </w:p>
              </w:tc>
            </w:tr>
          </w:tbl>
          <w:p w:rsidR="003E4341" w:rsidRPr="00BB23C7" w:rsidP="00BB23C7">
            <w:pPr>
              <w:pStyle w:val="ESBodyText1"/>
              <w:spacing w:before="0" w:after="0"/>
              <w:rPr>
                <w:rStyle w:val="DefaultParagraphFont"/>
                <w:sz w:val="18"/>
                <w:szCs w:val="18"/>
              </w:rPr>
            </w:pPr>
            <w:r w:rsidRPr="00BB23C7">
              <w:rPr>
                <w:rStyle w:val="DefaultParagraphFont"/>
              </w:rPr>
              <w:t> </w:t>
            </w:r>
          </w:p>
          <w:p w:rsidR="003E4341" w:rsidRPr="00BB23C7" w:rsidP="00BB23C7">
            <w:pPr>
              <w:pStyle w:val="ESBodyText1"/>
              <w:spacing w:before="120" w:after="120" w:line="360" w:lineRule="auto"/>
              <w:rPr>
                <w:rStyle w:val="DefaultParagraphFont"/>
                <w:sz w:val="18"/>
                <w:szCs w:val="18"/>
              </w:rPr>
            </w:pPr>
            <w:r w:rsidRPr="00BB23C7">
              <w:rPr>
                <w:rStyle w:val="DefaultParagraphFont"/>
                <w:rFonts w:ascii="Verdana" w:eastAsia="Verdana" w:hAnsi="Verdana" w:cs="Verdana"/>
                <w:b/>
                <w:bCs/>
                <w:color w:val="404040"/>
                <w:u w:val="single"/>
              </w:rPr>
              <w:t>Student attendance</w:t>
            </w:r>
          </w:p>
          <w:p w:rsidR="003E4341" w:rsidRPr="00BB23C7" w:rsidP="00BB23C7">
            <w:pPr>
              <w:pStyle w:val="ESBodyText1"/>
              <w:numPr>
                <w:ilvl w:val="0"/>
                <w:numId w:val="18"/>
              </w:numPr>
              <w:bidi w:val="0"/>
              <w:spacing w:after="0"/>
              <w:ind w:left="720" w:hanging="183"/>
              <w:rPr>
                <w:rStyle w:val="DefaultParagraphFont"/>
                <w:color w:val="404040"/>
                <w:sz w:val="18"/>
                <w:szCs w:val="18"/>
              </w:rPr>
            </w:pPr>
            <w:r w:rsidRPr="00BB23C7">
              <w:rPr>
                <w:rStyle w:val="DefaultParagraphFont"/>
                <w:rFonts w:ascii="Verdana" w:eastAsia="Verdana" w:hAnsi="Verdana" w:cs="Verdana"/>
                <w:b/>
                <w:bCs/>
                <w:color w:val="404040"/>
              </w:rPr>
              <w:t>Annually targetted students (those students with less than 60% attendance) will demonstrate a 10% improvement in their attendance rate compared to the previous year. </w:t>
            </w:r>
          </w:p>
          <w:p w:rsidR="003E4341" w:rsidRPr="00BB23C7" w:rsidP="00BB23C7">
            <w:pPr>
              <w:pStyle w:val="ESBodyText1"/>
              <w:spacing w:after="0"/>
              <w:rPr>
                <w:rStyle w:val="DefaultParagraphFont"/>
                <w:sz w:val="18"/>
                <w:szCs w:val="18"/>
              </w:rPr>
            </w:pPr>
            <w:r w:rsidRPr="00BB23C7">
              <w:rPr>
                <w:rStyle w:val="DefaultParagraphFont"/>
              </w:rPr>
              <w:t> </w:t>
            </w:r>
          </w:p>
          <w:p w:rsidR="003E4341" w:rsidRPr="00BB23C7" w:rsidP="00BB23C7">
            <w:pPr>
              <w:pStyle w:val="ESBodyText1"/>
              <w:spacing w:after="0"/>
              <w:rPr>
                <w:rStyle w:val="DefaultParagraphFont"/>
                <w:sz w:val="18"/>
                <w:szCs w:val="18"/>
              </w:rPr>
            </w:pPr>
            <w:r w:rsidRPr="00BB23C7">
              <w:rPr>
                <w:rStyle w:val="DefaultParagraphFont"/>
              </w:rPr>
              <w:t> </w:t>
            </w:r>
          </w:p>
          <w:p w:rsidR="003E4341" w:rsidRPr="00BB23C7" w:rsidP="00BB23C7">
            <w:pPr>
              <w:pStyle w:val="ESBodyText1"/>
              <w:spacing w:after="0"/>
              <w:rPr>
                <w:rStyle w:val="DefaultParagraphFont"/>
              </w:rPr>
            </w:pPr>
          </w:p>
        </w:tc>
        <w:tc>
          <w:tcPr>
            <w:tcW w:w="1890" w:type="dxa"/>
          </w:tcPr>
          <w:p w:rsidR="003E4341" w:rsidRPr="00BB23C7" w:rsidP="00BB23C7">
            <w:pPr>
              <w:pStyle w:val="ESBodyText1"/>
              <w:spacing w:after="0"/>
              <w:rPr>
                <w:rStyle w:val="DefaultParagraphFont"/>
              </w:rPr>
            </w:pPr>
            <w:r>
              <w:rPr>
                <w:rStyle w:val="DefaultParagraphFont"/>
                <w:sz w:val="20"/>
              </w:rPr>
              <w:t>Yes</w:t>
            </w:r>
          </w:p>
        </w:tc>
        <w:tc>
          <w:tcPr>
            <w:tcW w:w="4950" w:type="dxa"/>
          </w:tcPr>
          <w:p w:rsidR="003E4341" w:rsidRPr="00BB23C7" w:rsidP="00BB23C7">
            <w:pPr>
              <w:pStyle w:val="ESBodyText1"/>
              <w:spacing w:after="0"/>
              <w:rPr>
                <w:rStyle w:val="DefaultParagraphFont"/>
              </w:rPr>
            </w:pPr>
            <w:r>
              <w:rPr>
                <w:rStyle w:val="DefaultParagraphFont"/>
                <w:sz w:val="20"/>
              </w:rPr>
              <w:t>AToSS</w:t>
              <w:br/>
              <w:t>The overall percent endorsement for the School Climate Module in the Staff Survey will increase from 71% in 2017 to 73%.</w:t>
              <w:br/>
              <w:t>Learner Confidence to increase from 87% in 2017 to 88%.</w:t>
              <w:br/>
              <w:t>Resilience to increase from 85% in 2017 to 86%.</w:t>
              <w:br/>
              <w:t>Motivation and Interest to increase from 90% in 2017 to 91%.</w:t>
              <w:br/>
              <w:t>Self-regulation and Goal Setting to increase from 89% in 2017 to 91%.</w:t>
              <w:br/>
              <w:t>Attitude to Attendance to increase from 85% in 2017 to 87%.</w:t>
              <w:br/>
              <w:t>School Connectedness to increase from 82% in 2017 to 85%.</w:t>
              <w:br/>
              <w:t>Student Voice and Agency to increase from 86% in 2017 to 88%.</w:t>
              <w:br/>
              <w:t>AToSS</w:t>
              <w:br/>
              <w:t>High Expectations for Success to increase from 92% in 2017 to 93%.</w:t>
              <w:br/>
              <w:t>Stimulating Learning Environment to increase from 88% in 2017 to 90%.</w:t>
              <w:br/>
              <w:t>Effective Teaching to increase from 91% in 2017 to 92%.</w:t>
              <w:br/>
              <w:t>Targetted students will demonstrate a 10% improvement in their attendance rate compared to the previous year.</w:t>
            </w:r>
          </w:p>
        </w:tc>
        <w:tc>
          <w:tcPr>
            <w:tcW w:w="4680" w:type="dxa"/>
          </w:tcPr>
          <w:p w:rsidR="003E4341" w:rsidRPr="00BB23C7" w:rsidP="00BB23C7">
            <w:pPr>
              <w:pStyle w:val="ESBodyText1"/>
              <w:spacing w:after="0"/>
              <w:rPr>
                <w:rStyle w:val="DefaultParagraphFont"/>
              </w:rPr>
            </w:pPr>
            <w:r>
              <w:rPr>
                <w:rStyle w:val="DefaultParagraphFont"/>
                <w:sz w:val="20"/>
              </w:rPr>
              <w:t>Evidence-based high-impact teaching strategies</w:t>
            </w:r>
          </w:p>
        </w:tc>
      </w:tr>
      <w:tr w:rsidTr="00A65972">
        <w:tblPrEx>
          <w:tblW w:w="22230" w:type="dxa"/>
          <w:tblInd w:w="-545" w:type="dxa"/>
          <w:tblCellMar>
            <w:top w:w="115" w:type="dxa"/>
            <w:left w:w="115" w:type="dxa"/>
            <w:bottom w:w="115" w:type="dxa"/>
            <w:right w:w="115" w:type="dxa"/>
          </w:tblCellMar>
          <w:tblLook w:val="04A0"/>
        </w:tblPrEx>
        <w:trPr>
          <w:trHeight w:val="83"/>
        </w:trPr>
        <w:tc>
          <w:tcPr>
            <w:tcW w:w="3780" w:type="dxa"/>
          </w:tcPr>
          <w:p w:rsidR="003E4341" w:rsidRPr="00BB23C7" w:rsidP="00BB23C7">
            <w:pPr>
              <w:pStyle w:val="ESBodyText1"/>
              <w:spacing w:after="0"/>
              <w:rPr>
                <w:rStyle w:val="DefaultParagraphFont"/>
              </w:rPr>
            </w:pPr>
            <w:r>
              <w:rPr>
                <w:rStyle w:val="DefaultParagraphFont"/>
                <w:sz w:val="20"/>
              </w:rPr>
              <w:t>To improve the vocational skills of students</w:t>
            </w:r>
          </w:p>
        </w:tc>
        <w:tc>
          <w:tcPr>
            <w:tcW w:w="6930" w:type="dxa"/>
          </w:tcPr>
          <w:p w:rsidR="003E4341" w:rsidRPr="00BB23C7" w:rsidP="00BB23C7">
            <w:pPr>
              <w:pStyle w:val="ESBodyText1"/>
              <w:spacing w:after="0"/>
              <w:rPr>
                <w:rStyle w:val="DefaultParagraphFont"/>
              </w:rPr>
            </w:pPr>
            <w:r w:rsidRPr="00BB23C7">
              <w:rPr>
                <w:rStyle w:val="DefaultParagraphFont"/>
              </w:rPr>
              <w:t xml:space="preserve"> </w:t>
            </w:r>
          </w:p>
          <w:p w:rsidR="003E4341" w:rsidRPr="00BB23C7" w:rsidP="00BB23C7">
            <w:pPr>
              <w:pStyle w:val="ESBodyText1"/>
              <w:numPr>
                <w:ilvl w:val="1"/>
                <w:numId w:val="19"/>
              </w:numPr>
              <w:bidi w:val="0"/>
              <w:spacing w:after="0"/>
              <w:ind w:left="1440" w:hanging="183"/>
              <w:rPr>
                <w:rStyle w:val="DefaultParagraphFont"/>
                <w:color w:val="404040"/>
                <w:sz w:val="18"/>
                <w:szCs w:val="18"/>
              </w:rPr>
            </w:pPr>
            <w:r w:rsidRPr="00BB23C7">
              <w:rPr>
                <w:rStyle w:val="DefaultParagraphFont"/>
                <w:color w:val="404040"/>
              </w:rPr>
              <w:t>90% of students who undertake Vocational Education and Training (VET)/VCAL Certificates I or II will obtain their certificate.</w:t>
            </w:r>
          </w:p>
          <w:p w:rsidR="003E4341" w:rsidRPr="00BB23C7" w:rsidP="00BB23C7">
            <w:pPr>
              <w:pStyle w:val="ESBodyText1"/>
              <w:numPr>
                <w:ilvl w:val="1"/>
                <w:numId w:val="19"/>
              </w:numPr>
              <w:bidi w:val="0"/>
              <w:spacing w:after="0"/>
              <w:ind w:left="1440" w:hanging="183"/>
              <w:rPr>
                <w:rStyle w:val="DefaultParagraphFont"/>
                <w:rFonts w:ascii="Verdana" w:eastAsia="Verdana" w:hAnsi="Verdana" w:cs="Verdana"/>
                <w:color w:val="404040"/>
                <w:sz w:val="18"/>
                <w:szCs w:val="18"/>
              </w:rPr>
            </w:pPr>
            <w:r w:rsidRPr="00BB23C7">
              <w:rPr>
                <w:rStyle w:val="DefaultParagraphFont"/>
                <w:rFonts w:ascii="Verdana" w:eastAsia="Verdana" w:hAnsi="Verdana" w:cs="Verdana"/>
                <w:color w:val="404040"/>
                <w:sz w:val="18"/>
                <w:szCs w:val="18"/>
              </w:rPr>
              <w:t>90% of students who attend a structured workplace setting will gain a certificate of participation.</w:t>
            </w:r>
          </w:p>
          <w:p w:rsidR="003E4341" w:rsidRPr="00BB23C7" w:rsidP="00BB23C7">
            <w:pPr>
              <w:pStyle w:val="ESBodyText1"/>
              <w:numPr>
                <w:ilvl w:val="1"/>
                <w:numId w:val="19"/>
              </w:numPr>
              <w:bidi w:val="0"/>
              <w:spacing w:after="0"/>
              <w:ind w:left="1440" w:hanging="183"/>
              <w:rPr>
                <w:rStyle w:val="DefaultParagraphFont"/>
                <w:rFonts w:ascii="Verdana" w:eastAsia="Verdana" w:hAnsi="Verdana" w:cs="Verdana"/>
                <w:color w:val="404040"/>
                <w:sz w:val="18"/>
                <w:szCs w:val="18"/>
              </w:rPr>
            </w:pPr>
            <w:r w:rsidRPr="00BB23C7">
              <w:rPr>
                <w:rStyle w:val="DefaultParagraphFont"/>
                <w:rFonts w:ascii="Verdana" w:eastAsia="Verdana" w:hAnsi="Verdana" w:cs="Verdana"/>
                <w:color w:val="000000"/>
                <w:sz w:val="18"/>
                <w:szCs w:val="18"/>
              </w:rPr>
              <w:t>By the end of 2021 the per cent endorsement of Positive Transitions in the Parent Opinion Survey will increase from 93% to 95%.</w:t>
            </w:r>
          </w:p>
          <w:p w:rsidR="003E4341" w:rsidRPr="00BB23C7" w:rsidP="00BB23C7">
            <w:pPr>
              <w:pStyle w:val="ESBodyText1"/>
              <w:numPr>
                <w:ilvl w:val="1"/>
                <w:numId w:val="19"/>
              </w:numPr>
              <w:bidi w:val="0"/>
              <w:spacing w:after="0"/>
              <w:ind w:left="1440" w:hanging="183"/>
              <w:rPr>
                <w:rStyle w:val="DefaultParagraphFont"/>
                <w:rFonts w:ascii="Verdana" w:eastAsia="Verdana" w:hAnsi="Verdana" w:cs="Verdana"/>
                <w:color w:val="404040"/>
                <w:sz w:val="18"/>
                <w:szCs w:val="18"/>
              </w:rPr>
            </w:pPr>
            <w:r w:rsidRPr="00BB23C7">
              <w:rPr>
                <w:rStyle w:val="DefaultParagraphFont"/>
                <w:rFonts w:ascii="Verdana" w:eastAsia="Verdana" w:hAnsi="Verdana" w:cs="Verdana"/>
                <w:color w:val="000000"/>
                <w:sz w:val="18"/>
                <w:szCs w:val="18"/>
              </w:rPr>
              <w:t>By the end of 2021 the overall percent endorsement for School Stage Transitions for Years 10 to 12 will increase from 90% to 92% and for Year 7 and new students will increase from 89% to 91%.</w:t>
            </w:r>
            <w:r w:rsidRPr="00BB23C7">
              <w:rPr>
                <w:rStyle w:val="DefaultParagraphFont"/>
                <w:rFonts w:ascii="Verdana" w:eastAsia="Verdana" w:hAnsi="Verdana" w:cs="Verdana"/>
                <w:color w:val="404040"/>
                <w:sz w:val="18"/>
                <w:szCs w:val="18"/>
              </w:rPr>
              <w:t> </w:t>
            </w:r>
          </w:p>
          <w:p w:rsidR="003E4341" w:rsidRPr="00BB23C7" w:rsidP="00BB23C7">
            <w:pPr>
              <w:pStyle w:val="ESBodyText1"/>
              <w:numPr>
                <w:ilvl w:val="1"/>
                <w:numId w:val="19"/>
              </w:numPr>
              <w:bidi w:val="0"/>
              <w:spacing w:after="0"/>
              <w:ind w:left="1440" w:hanging="183"/>
              <w:rPr>
                <w:rStyle w:val="DefaultParagraphFont"/>
                <w:rFonts w:ascii="Verdana" w:eastAsia="Verdana" w:hAnsi="Verdana" w:cs="Verdana"/>
                <w:color w:val="404040"/>
                <w:sz w:val="18"/>
                <w:szCs w:val="18"/>
              </w:rPr>
            </w:pPr>
            <w:r w:rsidRPr="00BB23C7">
              <w:rPr>
                <w:rStyle w:val="DefaultParagraphFont"/>
                <w:rFonts w:ascii="Verdana" w:eastAsia="Verdana" w:hAnsi="Verdana" w:cs="Verdana"/>
                <w:color w:val="404040"/>
                <w:sz w:val="18"/>
                <w:szCs w:val="18"/>
              </w:rPr>
              <w:t>By the end of 2021 in the AToSS percent positive endorsement for High Expectations for Success will increase from 93% to 95%  and Motivation and Interest will increase from 85% to 90%.</w:t>
            </w:r>
          </w:p>
          <w:p w:rsidR="003E4341" w:rsidRPr="00BB23C7" w:rsidP="00BB23C7">
            <w:pPr>
              <w:pStyle w:val="ESBodyText1"/>
              <w:spacing w:after="0"/>
              <w:rPr>
                <w:rStyle w:val="DefaultParagraphFont"/>
              </w:rPr>
            </w:pPr>
          </w:p>
        </w:tc>
        <w:tc>
          <w:tcPr>
            <w:tcW w:w="1890" w:type="dxa"/>
          </w:tcPr>
          <w:p w:rsidR="003E4341" w:rsidRPr="00BB23C7" w:rsidP="00BB23C7">
            <w:pPr>
              <w:pStyle w:val="ESBodyText1"/>
              <w:spacing w:after="0"/>
              <w:rPr>
                <w:rStyle w:val="DefaultParagraphFont"/>
              </w:rPr>
            </w:pPr>
            <w:r>
              <w:rPr>
                <w:rStyle w:val="DefaultParagraphFont"/>
                <w:sz w:val="20"/>
              </w:rPr>
              <w:t>Yes</w:t>
            </w:r>
          </w:p>
        </w:tc>
        <w:tc>
          <w:tcPr>
            <w:tcW w:w="4950" w:type="dxa"/>
          </w:tcPr>
          <w:p w:rsidR="003E4341" w:rsidRPr="00BB23C7" w:rsidP="00BB23C7">
            <w:pPr>
              <w:pStyle w:val="ESBodyText1"/>
              <w:spacing w:after="0"/>
              <w:rPr>
                <w:rStyle w:val="DefaultParagraphFont"/>
              </w:rPr>
            </w:pPr>
            <w:r>
              <w:rPr>
                <w:rStyle w:val="DefaultParagraphFont"/>
                <w:sz w:val="20"/>
              </w:rPr>
              <w:t>90% of students who undertake Vocational Education and Training (VET)/VCAL Certificates I or II will obtain their certificate.</w:t>
              <w:br/>
              <w:t>90% of students who attend a structured workplace setting will gain a certificate of participation.</w:t>
              <w:br/>
              <w:t>By the end of 2018  the per cent endorsement of Positive Transitions in the Parent Opinion Survey will increase from 93% to 94%.</w:t>
              <w:br/>
              <w:t>By the end of 2018 the overall percent endorsement for School Stage Transitions for Years 10 to 12 will increase from 90% to 91% and for Year 7 and new students will increase from 89% to 90%.</w:t>
              <w:br/>
              <w:t>By the end of 2018 in the AToSS percent positive endorsement for High Expectations for Success will increase from 93% to 94%  and Motivation and Interest will increase from 85% to 87%.</w:t>
            </w:r>
          </w:p>
        </w:tc>
        <w:tc>
          <w:tcPr>
            <w:tcW w:w="4680" w:type="dxa"/>
          </w:tcPr>
          <w:p w:rsidR="003E4341" w:rsidRPr="00BB23C7" w:rsidP="00BB23C7">
            <w:pPr>
              <w:pStyle w:val="ESBodyText1"/>
              <w:spacing w:after="0"/>
              <w:rPr>
                <w:rStyle w:val="DefaultParagraphFont"/>
              </w:rPr>
            </w:pPr>
            <w:r>
              <w:rPr>
                <w:rStyle w:val="DefaultParagraphFont"/>
                <w:sz w:val="20"/>
              </w:rPr>
              <w:t>Building communities</w:t>
            </w:r>
          </w:p>
        </w:tc>
      </w:tr>
    </w:tbl>
    <w:p w:rsidR="003E4341" w:rsidP="00BB23C7">
      <w:pPr>
        <w:pStyle w:val="ESBodyText1"/>
        <w:spacing w:after="0"/>
        <w:rPr>
          <w:rStyle w:val="DefaultParagraphFont"/>
        </w:rPr>
      </w:pPr>
    </w:p>
    <w:tbl>
      <w:tblPr>
        <w:tblStyle w:val="TableGrid10"/>
        <w:tblW w:w="22230" w:type="dxa"/>
        <w:tblInd w:w="-545" w:type="dxa"/>
        <w:tblCellMar>
          <w:top w:w="115" w:type="dxa"/>
          <w:left w:w="115" w:type="dxa"/>
          <w:bottom w:w="115" w:type="dxa"/>
          <w:right w:w="115" w:type="dxa"/>
        </w:tblCellMar>
        <w:tblLook w:val="04A0"/>
      </w:tblPr>
      <w:tblGrid>
        <w:gridCol w:w="22230"/>
      </w:tblGrid>
      <w:tr w:rsidTr="00A65972">
        <w:tblPrEx>
          <w:tblW w:w="22230" w:type="dxa"/>
          <w:tblInd w:w="-545" w:type="dxa"/>
          <w:tblCellMar>
            <w:top w:w="115" w:type="dxa"/>
            <w:left w:w="115" w:type="dxa"/>
            <w:bottom w:w="115" w:type="dxa"/>
            <w:right w:w="115" w:type="dxa"/>
          </w:tblCellMar>
          <w:tblLook w:val="04A0"/>
        </w:tblPrEx>
        <w:trPr>
          <w:trHeight w:val="200"/>
        </w:trPr>
        <w:tc>
          <w:tcPr>
            <w:tcW w:w="22230" w:type="dxa"/>
            <w:shd w:val="clear" w:color="auto" w:fill="D9D9D9" w:themeFill="background1" w:themeFillShade="D9"/>
          </w:tcPr>
          <w:p w:rsidR="000A423E" w:rsidRPr="00AC7B7B" w:rsidP="00EB07A4">
            <w:pPr>
              <w:pStyle w:val="Heading31"/>
              <w:spacing w:before="0" w:after="0"/>
              <w:rPr>
                <w:rStyle w:val="DefaultParagraphFont"/>
                <w:b w:val="0"/>
                <w:szCs w:val="20"/>
              </w:rPr>
            </w:pPr>
            <w:r w:rsidRPr="00DA66C8">
              <w:rPr>
                <w:rStyle w:val="DefaultParagraphFont"/>
              </w:rPr>
              <w:t>Improvement Initiatives Rationale</w:t>
            </w:r>
          </w:p>
        </w:tc>
      </w:tr>
      <w:tr w:rsidTr="00A65972">
        <w:tblPrEx>
          <w:tblW w:w="22230" w:type="dxa"/>
          <w:tblInd w:w="-545" w:type="dxa"/>
          <w:tblCellMar>
            <w:top w:w="115" w:type="dxa"/>
            <w:left w:w="115" w:type="dxa"/>
            <w:bottom w:w="115" w:type="dxa"/>
            <w:right w:w="115" w:type="dxa"/>
          </w:tblCellMar>
          <w:tblLook w:val="04A0"/>
        </w:tblPrEx>
        <w:trPr>
          <w:trHeight w:val="15"/>
        </w:trPr>
        <w:tc>
          <w:tcPr>
            <w:tcW w:w="22230" w:type="dxa"/>
          </w:tcPr>
          <w:p w:rsidR="00973DEE" w:rsidRPr="007A41EF" w:rsidP="00BB23C7">
            <w:pPr>
              <w:pStyle w:val="ESBodyText1"/>
              <w:spacing w:after="0"/>
              <w:rPr>
                <w:rStyle w:val="DefaultParagraphFont"/>
                <w:b/>
              </w:rPr>
            </w:pPr>
            <w:r>
              <w:rPr>
                <w:rStyle w:val="DefaultParagraphFont"/>
                <w:sz w:val="20"/>
              </w:rPr>
              <w:t>The 2017 review established that preparing students for post school life formed the basis of all areas of the school curriculum from the Junior School through to students in their final years of schooling. The school recognised students are limited in what they can achieve without adequate reading and comprehension and numeracy skills and therefore considered a focus on these two areas of the curriculum should be a priority area in the next SSP. A further challenge identified was to ensure all students were engaged with their learning to an optimal level.. The school recognised the need to extend access to these programs focused on building engagement and connectedness to a broader range of students. The continued development and implementation of evidence based high impact teaching strategies was seen as critical to ensuring all students were engaged in learning and connected to the school. The review also identified that preparing students for post school life was critical. It was agreed that it was important for the school to maximize post–school pathways and to encourage students and their families to have future aspirations.</w:t>
            </w:r>
          </w:p>
        </w:tc>
      </w:tr>
    </w:tbl>
    <w:p w:rsidR="00973DEE" w:rsidP="004B6AD4">
      <w:pPr>
        <w:pStyle w:val="ESBodyText1"/>
        <w:rPr>
          <w:rStyle w:val="DefaultParagraphFont"/>
        </w:rPr>
      </w:pPr>
    </w:p>
    <w:tbl>
      <w:tblPr>
        <w:tblStyle w:val="TableGrid10"/>
        <w:tblW w:w="22230" w:type="dxa"/>
        <w:tblInd w:w="-545" w:type="dxa"/>
        <w:tblCellMar>
          <w:top w:w="115" w:type="dxa"/>
          <w:left w:w="115" w:type="dxa"/>
          <w:bottom w:w="115" w:type="dxa"/>
          <w:right w:w="115" w:type="dxa"/>
        </w:tblCellMar>
        <w:tblLook w:val="04A0"/>
      </w:tblPr>
      <w:tblGrid>
        <w:gridCol w:w="3772"/>
        <w:gridCol w:w="18458"/>
      </w:tblGrid>
      <w:tr w:rsidTr="00A65972">
        <w:tblPrEx>
          <w:tblW w:w="2223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tcPr>
          <w:p w:rsidR="00973DEE" w:rsidRPr="00AC7B7B" w:rsidP="00DA66C8">
            <w:pPr>
              <w:pStyle w:val="Heading31"/>
              <w:spacing w:before="0" w:after="0"/>
              <w:rPr>
                <w:rStyle w:val="DefaultParagraphFont"/>
                <w:szCs w:val="24"/>
              </w:rPr>
            </w:pPr>
            <w:r w:rsidRPr="00DA66C8">
              <w:rPr>
                <w:rStyle w:val="DefaultParagraphFont"/>
              </w:rPr>
              <w:t>Goal 1</w:t>
            </w:r>
          </w:p>
        </w:tc>
        <w:tc>
          <w:tcPr>
            <w:tcW w:w="18458" w:type="dxa"/>
            <w:shd w:val="clear" w:color="auto" w:fill="D9D9D9" w:themeFill="background1" w:themeFillShade="D9"/>
          </w:tcPr>
          <w:p w:rsidR="00973DEE" w:rsidRPr="00D43286" w:rsidP="00BB23C7">
            <w:pPr>
              <w:pStyle w:val="ESBodyText1"/>
              <w:spacing w:after="0"/>
              <w:rPr>
                <w:rStyle w:val="DefaultParagraphFont"/>
                <w:b/>
              </w:rPr>
            </w:pPr>
            <w:r>
              <w:rPr>
                <w:rStyle w:val="DefaultParagraphFont"/>
                <w:sz w:val="20"/>
              </w:rPr>
              <w:t>To improve student outcomes in Reading and Number</w:t>
            </w:r>
          </w:p>
        </w:tc>
      </w:tr>
      <w:tr w:rsidTr="00A65972">
        <w:tblPrEx>
          <w:tblW w:w="2223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tcPr>
          <w:p w:rsidR="00973DEE" w:rsidRPr="00DA66C8" w:rsidP="00DA66C8">
            <w:pPr>
              <w:pStyle w:val="Heading31"/>
              <w:spacing w:before="0" w:after="0"/>
              <w:rPr>
                <w:rStyle w:val="DefaultParagraphFont"/>
                <w:b w:val="0"/>
                <w:szCs w:val="24"/>
              </w:rPr>
            </w:pPr>
            <w:r>
              <w:rPr>
                <w:rStyle w:val="DefaultParagraphFont"/>
                <w:sz w:val="20"/>
              </w:rPr>
              <w:t>12 month target 1.1</w:t>
            </w:r>
          </w:p>
        </w:tc>
        <w:tc>
          <w:tcPr>
            <w:tcW w:w="18458" w:type="dxa"/>
            <w:shd w:val="clear" w:color="auto" w:fill="D9D9D9" w:themeFill="background1" w:themeFillShade="D9"/>
          </w:tcPr>
          <w:p w:rsidR="00973DEE" w:rsidRPr="00D43286" w:rsidP="00BB23C7">
            <w:pPr>
              <w:pStyle w:val="ESBodyText1"/>
              <w:spacing w:after="0"/>
              <w:rPr>
                <w:rStyle w:val="DefaultParagraphFont"/>
                <w:b/>
              </w:rPr>
            </w:pPr>
            <w:r>
              <w:rPr>
                <w:rStyle w:val="DefaultParagraphFont"/>
                <w:sz w:val="20"/>
              </w:rPr>
              <w:t>Staff Opinion Survey</w:t>
              <w:br/>
              <w:t>Collective Efficacy to increase from 65.7% in 2017 to 66.5%.</w:t>
              <w:br/>
              <w:t>Collective Focus on Student Learning to increase from 84.9% in 2017 to 85.5%.</w:t>
              <w:br/>
              <w:t>Guaranteed and Viable Curriculum to increase from 74.6% in 2017 to 75.5%.</w:t>
              <w:br/>
              <w:t>All students operating at Foundation or above will show an improved level of reading and comprehension and number as measured by online benchmarking ( PM Benchmarking, Oxford Owl and Essential Assessment in Mathematics).</w:t>
              <w:br/>
              <w:t>90% of students will progress through the reading and viewing and number content descriptors as measured by the school developed rubrics.</w:t>
            </w:r>
          </w:p>
        </w:tc>
      </w:tr>
      <w:tr w:rsidTr="00A65972">
        <w:tblPrEx>
          <w:tblW w:w="22230" w:type="dxa"/>
          <w:tblInd w:w="-545" w:type="dxa"/>
          <w:tblCellMar>
            <w:top w:w="115" w:type="dxa"/>
            <w:left w:w="115" w:type="dxa"/>
            <w:bottom w:w="115" w:type="dxa"/>
            <w:right w:w="115" w:type="dxa"/>
          </w:tblCellMar>
          <w:tblLook w:val="04A0"/>
        </w:tblPrEx>
        <w:trPr>
          <w:trHeight w:val="371"/>
        </w:trPr>
        <w:tc>
          <w:tcPr>
            <w:tcW w:w="3772" w:type="dxa"/>
            <w:shd w:val="clear" w:color="auto" w:fill="D9D9D9" w:themeFill="background1" w:themeFillShade="D9"/>
          </w:tcPr>
          <w:p w:rsidR="00973DEE" w:rsidRPr="00DA66C8" w:rsidP="00DA66C8">
            <w:pPr>
              <w:pStyle w:val="Heading31"/>
              <w:spacing w:before="0" w:after="0"/>
              <w:rPr>
                <w:rStyle w:val="DefaultParagraphFont"/>
              </w:rPr>
            </w:pPr>
            <w:r w:rsidRPr="00DA66C8">
              <w:rPr>
                <w:rStyle w:val="DefaultParagraphFont"/>
              </w:rPr>
              <w:t>FISO Initiative</w:t>
            </w:r>
          </w:p>
        </w:tc>
        <w:tc>
          <w:tcPr>
            <w:tcW w:w="18458" w:type="dxa"/>
            <w:shd w:val="clear" w:color="auto" w:fill="D9D9D9" w:themeFill="background1" w:themeFillShade="D9"/>
          </w:tcPr>
          <w:p w:rsidR="00973DEE" w:rsidRPr="00D43286" w:rsidP="00BB23C7">
            <w:pPr>
              <w:pStyle w:val="ESBodyText1"/>
              <w:spacing w:after="0"/>
              <w:rPr>
                <w:rStyle w:val="DefaultParagraphFont"/>
                <w:b/>
              </w:rPr>
            </w:pPr>
            <w:r>
              <w:rPr>
                <w:rStyle w:val="DefaultParagraphFont"/>
                <w:sz w:val="20"/>
              </w:rPr>
              <w:t>Building practice excellence</w:t>
            </w:r>
          </w:p>
        </w:tc>
      </w:tr>
      <w:tr w:rsidTr="00A65972">
        <w:tblPrEx>
          <w:tblW w:w="2223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tcPr>
          <w:p w:rsidR="00973DEE" w:rsidRPr="00DA66C8" w:rsidP="00DA66C8">
            <w:pPr>
              <w:pStyle w:val="Heading31"/>
              <w:spacing w:before="0" w:after="0"/>
              <w:rPr>
                <w:rStyle w:val="DefaultParagraphFont"/>
              </w:rPr>
            </w:pPr>
            <w:r w:rsidRPr="00DA66C8">
              <w:rPr>
                <w:rStyle w:val="DefaultParagraphFont"/>
              </w:rPr>
              <w:t>Key Improvement Strategies</w:t>
            </w:r>
          </w:p>
        </w:tc>
        <w:tc>
          <w:tcPr>
            <w:tcW w:w="18458" w:type="dxa"/>
            <w:shd w:val="clear" w:color="auto" w:fill="D9D9D9" w:themeFill="background1" w:themeFillShade="D9"/>
          </w:tcPr>
          <w:p w:rsidR="00973DEE" w:rsidRPr="00D43286" w:rsidP="00BB23C7">
            <w:pPr>
              <w:pStyle w:val="ESBodyText1"/>
              <w:spacing w:after="0"/>
              <w:rPr>
                <w:rStyle w:val="DefaultParagraphFont"/>
                <w:b/>
              </w:rPr>
            </w:pPr>
          </w:p>
        </w:tc>
      </w:tr>
      <w:tr w:rsidTr="00A65972">
        <w:tblPrEx>
          <w:tblW w:w="22230" w:type="dxa"/>
          <w:tblInd w:w="-545" w:type="dxa"/>
          <w:tblCellMar>
            <w:top w:w="115" w:type="dxa"/>
            <w:left w:w="115" w:type="dxa"/>
            <w:bottom w:w="115" w:type="dxa"/>
            <w:right w:w="115" w:type="dxa"/>
          </w:tblCellMar>
          <w:tblLook w:val="04A0"/>
        </w:tblPrEx>
        <w:trPr>
          <w:trHeight w:val="101"/>
        </w:trPr>
        <w:tc>
          <w:tcPr>
            <w:tcW w:w="3772" w:type="dxa"/>
          </w:tcPr>
          <w:p w:rsidR="00973DEE" w:rsidRPr="00D43286" w:rsidP="00BB23C7">
            <w:pPr>
              <w:pStyle w:val="ESBodyText1"/>
              <w:spacing w:after="0"/>
              <w:rPr>
                <w:rStyle w:val="DefaultParagraphFont"/>
                <w:b/>
              </w:rPr>
            </w:pPr>
            <w:r>
              <w:rPr>
                <w:rStyle w:val="DefaultParagraphFont"/>
                <w:sz w:val="20"/>
              </w:rPr>
              <w:t>KIS 1</w:t>
            </w:r>
          </w:p>
        </w:tc>
        <w:tc>
          <w:tcPr>
            <w:tcW w:w="18458" w:type="dxa"/>
          </w:tcPr>
          <w:p w:rsidR="00973DEE" w:rsidRPr="00D43286" w:rsidP="00BB23C7">
            <w:pPr>
              <w:pStyle w:val="ESBodyText1"/>
              <w:spacing w:after="0"/>
              <w:rPr>
                <w:rStyle w:val="DefaultParagraphFont"/>
                <w:b/>
              </w:rPr>
            </w:pPr>
            <w:r>
              <w:rPr>
                <w:rStyle w:val="DefaultParagraphFont"/>
                <w:sz w:val="20"/>
              </w:rPr>
              <w:t>Build leadership and team capacity to impact on student learning through implementation of Professional Learning Communities.</w:t>
            </w:r>
          </w:p>
        </w:tc>
      </w:tr>
      <w:tr w:rsidTr="00A65972">
        <w:tblPrEx>
          <w:tblW w:w="22230" w:type="dxa"/>
          <w:tblInd w:w="-545" w:type="dxa"/>
          <w:tblCellMar>
            <w:top w:w="115" w:type="dxa"/>
            <w:left w:w="115" w:type="dxa"/>
            <w:bottom w:w="115" w:type="dxa"/>
            <w:right w:w="115" w:type="dxa"/>
          </w:tblCellMar>
          <w:tblLook w:val="04A0"/>
        </w:tblPrEx>
        <w:trPr>
          <w:trHeight w:val="101"/>
        </w:trPr>
        <w:tc>
          <w:tcPr>
            <w:tcW w:w="3772" w:type="dxa"/>
          </w:tcPr>
          <w:p w:rsidR="00973DEE" w:rsidRPr="00D43286" w:rsidP="00BB23C7">
            <w:pPr>
              <w:pStyle w:val="ESBodyText1"/>
              <w:spacing w:after="0"/>
              <w:rPr>
                <w:rStyle w:val="DefaultParagraphFont"/>
                <w:b/>
              </w:rPr>
            </w:pPr>
            <w:r>
              <w:rPr>
                <w:rStyle w:val="DefaultParagraphFont"/>
                <w:sz w:val="20"/>
              </w:rPr>
              <w:t>KIS 2</w:t>
            </w:r>
          </w:p>
        </w:tc>
        <w:tc>
          <w:tcPr>
            <w:tcW w:w="18458" w:type="dxa"/>
          </w:tcPr>
          <w:p w:rsidR="00973DEE" w:rsidRPr="00D43286" w:rsidP="00BB23C7">
            <w:pPr>
              <w:pStyle w:val="ESBodyText1"/>
              <w:spacing w:after="0"/>
              <w:rPr>
                <w:rStyle w:val="DefaultParagraphFont"/>
                <w:b/>
              </w:rPr>
            </w:pPr>
            <w:r>
              <w:rPr>
                <w:rStyle w:val="DefaultParagraphFont"/>
                <w:sz w:val="20"/>
              </w:rPr>
              <w:t>Build leadership and teacher capacity to develop and implement a whole school instructional model for reading and number.</w:t>
            </w:r>
          </w:p>
        </w:tc>
      </w:tr>
    </w:tbl>
    <w:p>
      <w:pPr>
        <w:pStyle w:val="Normal1"/>
        <w:rPr>
          <w:rStyle w:val="DefaultParagraphFont"/>
        </w:rPr>
      </w:pPr>
    </w:p>
    <w:tbl>
      <w:tblPr>
        <w:tblStyle w:val="TableGrid10"/>
        <w:tblW w:w="22230" w:type="dxa"/>
        <w:tblInd w:w="-545" w:type="dxa"/>
        <w:tblCellMar>
          <w:top w:w="115" w:type="dxa"/>
          <w:left w:w="115" w:type="dxa"/>
          <w:bottom w:w="115" w:type="dxa"/>
          <w:right w:w="115" w:type="dxa"/>
        </w:tblCellMar>
        <w:tblLook w:val="04A0"/>
      </w:tblPr>
      <w:tblGrid>
        <w:gridCol w:w="3772"/>
        <w:gridCol w:w="18458"/>
      </w:tblGrid>
      <w:tr w:rsidTr="00A65972">
        <w:tblPrEx>
          <w:tblW w:w="2223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tcPr>
          <w:p w:rsidR="00973DEE" w:rsidRPr="00AC7B7B" w:rsidP="00DA66C8">
            <w:pPr>
              <w:pStyle w:val="Heading31"/>
              <w:spacing w:before="0" w:after="0"/>
              <w:rPr>
                <w:rStyle w:val="DefaultParagraphFont"/>
                <w:szCs w:val="24"/>
              </w:rPr>
            </w:pPr>
            <w:r w:rsidRPr="00DA66C8">
              <w:rPr>
                <w:rStyle w:val="DefaultParagraphFont"/>
              </w:rPr>
              <w:t>Goal 2</w:t>
            </w:r>
          </w:p>
        </w:tc>
        <w:tc>
          <w:tcPr>
            <w:tcW w:w="18458" w:type="dxa"/>
            <w:shd w:val="clear" w:color="auto" w:fill="D9D9D9" w:themeFill="background1" w:themeFillShade="D9"/>
          </w:tcPr>
          <w:p w:rsidR="00973DEE" w:rsidRPr="00D43286" w:rsidP="00BB23C7">
            <w:pPr>
              <w:pStyle w:val="ESBodyText1"/>
              <w:spacing w:after="0"/>
              <w:rPr>
                <w:rStyle w:val="DefaultParagraphFont"/>
                <w:b/>
              </w:rPr>
            </w:pPr>
            <w:r>
              <w:rPr>
                <w:rStyle w:val="DefaultParagraphFont"/>
                <w:sz w:val="20"/>
              </w:rPr>
              <w:t>To improve student connectedness to school and engagement in learning</w:t>
            </w:r>
          </w:p>
        </w:tc>
      </w:tr>
      <w:tr w:rsidTr="00A65972">
        <w:tblPrEx>
          <w:tblW w:w="2223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tcPr>
          <w:p w:rsidR="00973DEE" w:rsidRPr="00DA66C8" w:rsidP="00DA66C8">
            <w:pPr>
              <w:pStyle w:val="Heading31"/>
              <w:spacing w:before="0" w:after="0"/>
              <w:rPr>
                <w:rStyle w:val="DefaultParagraphFont"/>
                <w:b w:val="0"/>
                <w:szCs w:val="24"/>
              </w:rPr>
            </w:pPr>
            <w:r>
              <w:rPr>
                <w:rStyle w:val="DefaultParagraphFont"/>
                <w:sz w:val="20"/>
              </w:rPr>
              <w:t>12 month target 2.1</w:t>
            </w:r>
          </w:p>
        </w:tc>
        <w:tc>
          <w:tcPr>
            <w:tcW w:w="18458" w:type="dxa"/>
            <w:shd w:val="clear" w:color="auto" w:fill="D9D9D9" w:themeFill="background1" w:themeFillShade="D9"/>
          </w:tcPr>
          <w:p w:rsidR="00973DEE" w:rsidRPr="00D43286" w:rsidP="00BB23C7">
            <w:pPr>
              <w:pStyle w:val="ESBodyText1"/>
              <w:spacing w:after="0"/>
              <w:rPr>
                <w:rStyle w:val="DefaultParagraphFont"/>
                <w:b/>
              </w:rPr>
            </w:pPr>
            <w:r>
              <w:rPr>
                <w:rStyle w:val="DefaultParagraphFont"/>
                <w:sz w:val="20"/>
              </w:rPr>
              <w:t>AToSS</w:t>
              <w:br/>
              <w:t>The overall percent endorsement for the School Climate Module in the Staff Survey will increase from 71% in 2017 to 73%.</w:t>
              <w:br/>
              <w:t>Learner Confidence to increase from 87% in 2017 to 88%.</w:t>
              <w:br/>
              <w:t>Resilience to increase from 85% in 2017 to 86%.</w:t>
              <w:br/>
              <w:t>Motivation and Interest to increase from 90% in 2017 to 91%.</w:t>
              <w:br/>
              <w:t>Self-regulation and Goal Setting to increase from 89% in 2017 to 91%.</w:t>
              <w:br/>
              <w:t>Attitude to Attendance to increase from 85% in 2017 to 87%.</w:t>
              <w:br/>
              <w:t>School Connectedness to increase from 82% in 2017 to 85%.</w:t>
              <w:br/>
              <w:t>Student Voice and Agency to increase from 86% in 2017 to 88%.</w:t>
              <w:br/>
              <w:t>AToSS</w:t>
              <w:br/>
              <w:t>High Expectations for Success to increase from 92% in 2017 to 93%.</w:t>
              <w:br/>
              <w:t>Stimulating Learning Environment to increase from 88% in 2017 to 90%.</w:t>
              <w:br/>
              <w:t>Effective Teaching to increase from 91% in 2017 to 92%.</w:t>
              <w:br/>
              <w:t>Targetted students will demonstrate a 10% improvement in their attendance rate compared to the previous year.</w:t>
            </w:r>
          </w:p>
        </w:tc>
      </w:tr>
      <w:tr w:rsidTr="00A65972">
        <w:tblPrEx>
          <w:tblW w:w="22230" w:type="dxa"/>
          <w:tblInd w:w="-545" w:type="dxa"/>
          <w:tblCellMar>
            <w:top w:w="115" w:type="dxa"/>
            <w:left w:w="115" w:type="dxa"/>
            <w:bottom w:w="115" w:type="dxa"/>
            <w:right w:w="115" w:type="dxa"/>
          </w:tblCellMar>
          <w:tblLook w:val="04A0"/>
        </w:tblPrEx>
        <w:trPr>
          <w:trHeight w:val="371"/>
        </w:trPr>
        <w:tc>
          <w:tcPr>
            <w:tcW w:w="3772" w:type="dxa"/>
            <w:shd w:val="clear" w:color="auto" w:fill="D9D9D9" w:themeFill="background1" w:themeFillShade="D9"/>
          </w:tcPr>
          <w:p w:rsidR="00973DEE" w:rsidRPr="00DA66C8" w:rsidP="00DA66C8">
            <w:pPr>
              <w:pStyle w:val="Heading31"/>
              <w:spacing w:before="0" w:after="0"/>
              <w:rPr>
                <w:rStyle w:val="DefaultParagraphFont"/>
              </w:rPr>
            </w:pPr>
            <w:r w:rsidRPr="00DA66C8">
              <w:rPr>
                <w:rStyle w:val="DefaultParagraphFont"/>
              </w:rPr>
              <w:t>FISO Initiative</w:t>
            </w:r>
          </w:p>
        </w:tc>
        <w:tc>
          <w:tcPr>
            <w:tcW w:w="18458" w:type="dxa"/>
            <w:shd w:val="clear" w:color="auto" w:fill="D9D9D9" w:themeFill="background1" w:themeFillShade="D9"/>
          </w:tcPr>
          <w:p w:rsidR="00973DEE" w:rsidRPr="00D43286" w:rsidP="00BB23C7">
            <w:pPr>
              <w:pStyle w:val="ESBodyText1"/>
              <w:spacing w:after="0"/>
              <w:rPr>
                <w:rStyle w:val="DefaultParagraphFont"/>
                <w:b/>
              </w:rPr>
            </w:pPr>
            <w:r>
              <w:rPr>
                <w:rStyle w:val="DefaultParagraphFont"/>
                <w:sz w:val="20"/>
              </w:rPr>
              <w:t>Evidence-based high-impact teaching strategies</w:t>
            </w:r>
          </w:p>
        </w:tc>
      </w:tr>
      <w:tr w:rsidTr="00A65972">
        <w:tblPrEx>
          <w:tblW w:w="2223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tcPr>
          <w:p w:rsidR="00973DEE" w:rsidRPr="00DA66C8" w:rsidP="00DA66C8">
            <w:pPr>
              <w:pStyle w:val="Heading31"/>
              <w:spacing w:before="0" w:after="0"/>
              <w:rPr>
                <w:rStyle w:val="DefaultParagraphFont"/>
              </w:rPr>
            </w:pPr>
            <w:r w:rsidRPr="00DA66C8">
              <w:rPr>
                <w:rStyle w:val="DefaultParagraphFont"/>
              </w:rPr>
              <w:t>Key Improvement Strategies</w:t>
            </w:r>
          </w:p>
        </w:tc>
        <w:tc>
          <w:tcPr>
            <w:tcW w:w="18458" w:type="dxa"/>
            <w:shd w:val="clear" w:color="auto" w:fill="D9D9D9" w:themeFill="background1" w:themeFillShade="D9"/>
          </w:tcPr>
          <w:p w:rsidR="00973DEE" w:rsidRPr="00D43286" w:rsidP="00BB23C7">
            <w:pPr>
              <w:pStyle w:val="ESBodyText1"/>
              <w:spacing w:after="0"/>
              <w:rPr>
                <w:rStyle w:val="DefaultParagraphFont"/>
                <w:b/>
              </w:rPr>
            </w:pPr>
          </w:p>
        </w:tc>
      </w:tr>
      <w:tr w:rsidTr="00A65972">
        <w:tblPrEx>
          <w:tblW w:w="22230" w:type="dxa"/>
          <w:tblInd w:w="-545" w:type="dxa"/>
          <w:tblCellMar>
            <w:top w:w="115" w:type="dxa"/>
            <w:left w:w="115" w:type="dxa"/>
            <w:bottom w:w="115" w:type="dxa"/>
            <w:right w:w="115" w:type="dxa"/>
          </w:tblCellMar>
          <w:tblLook w:val="04A0"/>
        </w:tblPrEx>
        <w:trPr>
          <w:trHeight w:val="101"/>
        </w:trPr>
        <w:tc>
          <w:tcPr>
            <w:tcW w:w="3772" w:type="dxa"/>
          </w:tcPr>
          <w:p w:rsidR="00973DEE" w:rsidRPr="00D43286" w:rsidP="00BB23C7">
            <w:pPr>
              <w:pStyle w:val="ESBodyText1"/>
              <w:spacing w:after="0"/>
              <w:rPr>
                <w:rStyle w:val="DefaultParagraphFont"/>
                <w:b/>
              </w:rPr>
            </w:pPr>
            <w:r>
              <w:rPr>
                <w:rStyle w:val="DefaultParagraphFont"/>
                <w:sz w:val="20"/>
              </w:rPr>
              <w:t>KIS 1</w:t>
            </w:r>
          </w:p>
        </w:tc>
        <w:tc>
          <w:tcPr>
            <w:tcW w:w="18458" w:type="dxa"/>
          </w:tcPr>
          <w:p w:rsidR="00973DEE" w:rsidRPr="00D43286" w:rsidP="00BB23C7">
            <w:pPr>
              <w:pStyle w:val="ESBodyText1"/>
              <w:spacing w:after="0"/>
              <w:rPr>
                <w:rStyle w:val="DefaultParagraphFont"/>
                <w:b/>
              </w:rPr>
            </w:pPr>
            <w:r>
              <w:rPr>
                <w:rStyle w:val="DefaultParagraphFont"/>
                <w:sz w:val="20"/>
              </w:rPr>
              <w:t>Enhance teacher skills and capacity to implement evidence-based High Impact Teaching Strategies (HITS).</w:t>
            </w:r>
          </w:p>
        </w:tc>
      </w:tr>
      <w:tr w:rsidTr="00A65972">
        <w:tblPrEx>
          <w:tblW w:w="22230" w:type="dxa"/>
          <w:tblInd w:w="-545" w:type="dxa"/>
          <w:tblCellMar>
            <w:top w:w="115" w:type="dxa"/>
            <w:left w:w="115" w:type="dxa"/>
            <w:bottom w:w="115" w:type="dxa"/>
            <w:right w:w="115" w:type="dxa"/>
          </w:tblCellMar>
          <w:tblLook w:val="04A0"/>
        </w:tblPrEx>
        <w:trPr>
          <w:trHeight w:val="101"/>
        </w:trPr>
        <w:tc>
          <w:tcPr>
            <w:tcW w:w="3772" w:type="dxa"/>
          </w:tcPr>
          <w:p w:rsidR="00973DEE" w:rsidRPr="00D43286" w:rsidP="00BB23C7">
            <w:pPr>
              <w:pStyle w:val="ESBodyText1"/>
              <w:spacing w:after="0"/>
              <w:rPr>
                <w:rStyle w:val="DefaultParagraphFont"/>
                <w:b/>
              </w:rPr>
            </w:pPr>
            <w:r>
              <w:rPr>
                <w:rStyle w:val="DefaultParagraphFont"/>
                <w:sz w:val="20"/>
              </w:rPr>
              <w:t>KIS 2</w:t>
            </w:r>
          </w:p>
        </w:tc>
        <w:tc>
          <w:tcPr>
            <w:tcW w:w="18458" w:type="dxa"/>
          </w:tcPr>
          <w:p w:rsidR="00973DEE" w:rsidRPr="00D43286" w:rsidP="00BB23C7">
            <w:pPr>
              <w:pStyle w:val="ESBodyText1"/>
              <w:spacing w:after="0"/>
              <w:rPr>
                <w:rStyle w:val="DefaultParagraphFont"/>
                <w:b/>
              </w:rPr>
            </w:pPr>
            <w:r>
              <w:rPr>
                <w:rStyle w:val="DefaultParagraphFont"/>
                <w:sz w:val="20"/>
              </w:rPr>
              <w:t>Engage staff in using the FISO improvement cycle to further engage students in their learning.</w:t>
            </w:r>
          </w:p>
        </w:tc>
      </w:tr>
    </w:tbl>
    <w:p>
      <w:pPr>
        <w:pStyle w:val="Normal1"/>
        <w:rPr>
          <w:rStyle w:val="DefaultParagraphFont"/>
        </w:rPr>
      </w:pPr>
    </w:p>
    <w:tbl>
      <w:tblPr>
        <w:tblStyle w:val="TableGrid10"/>
        <w:tblW w:w="22230" w:type="dxa"/>
        <w:tblInd w:w="-545" w:type="dxa"/>
        <w:tblCellMar>
          <w:top w:w="115" w:type="dxa"/>
          <w:left w:w="115" w:type="dxa"/>
          <w:bottom w:w="115" w:type="dxa"/>
          <w:right w:w="115" w:type="dxa"/>
        </w:tblCellMar>
        <w:tblLook w:val="04A0"/>
      </w:tblPr>
      <w:tblGrid>
        <w:gridCol w:w="3772"/>
        <w:gridCol w:w="18458"/>
      </w:tblGrid>
      <w:tr w:rsidTr="00A65972">
        <w:tblPrEx>
          <w:tblW w:w="2223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tcPr>
          <w:p w:rsidR="00973DEE" w:rsidRPr="00AC7B7B" w:rsidP="00DA66C8">
            <w:pPr>
              <w:pStyle w:val="Heading31"/>
              <w:spacing w:before="0" w:after="0"/>
              <w:rPr>
                <w:rStyle w:val="DefaultParagraphFont"/>
                <w:szCs w:val="24"/>
              </w:rPr>
            </w:pPr>
            <w:r w:rsidRPr="00DA66C8">
              <w:rPr>
                <w:rStyle w:val="DefaultParagraphFont"/>
              </w:rPr>
              <w:t>Goal 3</w:t>
            </w:r>
          </w:p>
        </w:tc>
        <w:tc>
          <w:tcPr>
            <w:tcW w:w="18458" w:type="dxa"/>
            <w:shd w:val="clear" w:color="auto" w:fill="D9D9D9" w:themeFill="background1" w:themeFillShade="D9"/>
          </w:tcPr>
          <w:p w:rsidR="00973DEE" w:rsidRPr="00D43286" w:rsidP="00BB23C7">
            <w:pPr>
              <w:pStyle w:val="ESBodyText1"/>
              <w:spacing w:after="0"/>
              <w:rPr>
                <w:rStyle w:val="DefaultParagraphFont"/>
                <w:b/>
              </w:rPr>
            </w:pPr>
            <w:r>
              <w:rPr>
                <w:rStyle w:val="DefaultParagraphFont"/>
                <w:sz w:val="20"/>
              </w:rPr>
              <w:t>To improve the vocational skills of students</w:t>
            </w:r>
          </w:p>
        </w:tc>
      </w:tr>
      <w:tr w:rsidTr="00A65972">
        <w:tblPrEx>
          <w:tblW w:w="2223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tcPr>
          <w:p w:rsidR="00973DEE" w:rsidRPr="00DA66C8" w:rsidP="00DA66C8">
            <w:pPr>
              <w:pStyle w:val="Heading31"/>
              <w:spacing w:before="0" w:after="0"/>
              <w:rPr>
                <w:rStyle w:val="DefaultParagraphFont"/>
                <w:b w:val="0"/>
                <w:szCs w:val="24"/>
              </w:rPr>
            </w:pPr>
            <w:r>
              <w:rPr>
                <w:rStyle w:val="DefaultParagraphFont"/>
                <w:sz w:val="20"/>
              </w:rPr>
              <w:t>12 month target 3.1</w:t>
            </w:r>
          </w:p>
        </w:tc>
        <w:tc>
          <w:tcPr>
            <w:tcW w:w="18458" w:type="dxa"/>
            <w:shd w:val="clear" w:color="auto" w:fill="D9D9D9" w:themeFill="background1" w:themeFillShade="D9"/>
          </w:tcPr>
          <w:p w:rsidR="00973DEE" w:rsidRPr="00D43286" w:rsidP="00BB23C7">
            <w:pPr>
              <w:pStyle w:val="ESBodyText1"/>
              <w:spacing w:after="0"/>
              <w:rPr>
                <w:rStyle w:val="DefaultParagraphFont"/>
                <w:b/>
              </w:rPr>
            </w:pPr>
            <w:r>
              <w:rPr>
                <w:rStyle w:val="DefaultParagraphFont"/>
                <w:sz w:val="20"/>
              </w:rPr>
              <w:t>90% of students who undertake Vocational Education and Training (VET)/VCAL Certificates I or II will obtain their certificate.</w:t>
              <w:br/>
              <w:t>90% of students who attend a structured workplace setting will gain a certificate of participation.</w:t>
              <w:br/>
              <w:t>By the end of 2018  the per cent endorsement of Positive Transitions in the Parent Opinion Survey will increase from 93% to 94%.</w:t>
              <w:br/>
              <w:t>By the end of 2018 the overall percent endorsement for School Stage Transitions for Years 10 to 12 will increase from 90% to 91% and for Year 7 and new students will increase from 89% to 90%.</w:t>
              <w:br/>
              <w:t>By the end of 2018 in the AToSS percent positive endorsement for High Expectations for Success will increase from 93% to 94%  and Motivation and Interest will increase from 85% to 87%.</w:t>
            </w:r>
          </w:p>
        </w:tc>
      </w:tr>
      <w:tr w:rsidTr="00A65972">
        <w:tblPrEx>
          <w:tblW w:w="22230" w:type="dxa"/>
          <w:tblInd w:w="-545" w:type="dxa"/>
          <w:tblCellMar>
            <w:top w:w="115" w:type="dxa"/>
            <w:left w:w="115" w:type="dxa"/>
            <w:bottom w:w="115" w:type="dxa"/>
            <w:right w:w="115" w:type="dxa"/>
          </w:tblCellMar>
          <w:tblLook w:val="04A0"/>
        </w:tblPrEx>
        <w:trPr>
          <w:trHeight w:val="371"/>
        </w:trPr>
        <w:tc>
          <w:tcPr>
            <w:tcW w:w="3772" w:type="dxa"/>
            <w:shd w:val="clear" w:color="auto" w:fill="D9D9D9" w:themeFill="background1" w:themeFillShade="D9"/>
          </w:tcPr>
          <w:p w:rsidR="00973DEE" w:rsidRPr="00DA66C8" w:rsidP="00DA66C8">
            <w:pPr>
              <w:pStyle w:val="Heading31"/>
              <w:spacing w:before="0" w:after="0"/>
              <w:rPr>
                <w:rStyle w:val="DefaultParagraphFont"/>
              </w:rPr>
            </w:pPr>
            <w:r w:rsidRPr="00DA66C8">
              <w:rPr>
                <w:rStyle w:val="DefaultParagraphFont"/>
              </w:rPr>
              <w:t>FISO Initiative</w:t>
            </w:r>
          </w:p>
        </w:tc>
        <w:tc>
          <w:tcPr>
            <w:tcW w:w="18458" w:type="dxa"/>
            <w:shd w:val="clear" w:color="auto" w:fill="D9D9D9" w:themeFill="background1" w:themeFillShade="D9"/>
          </w:tcPr>
          <w:p w:rsidR="00973DEE" w:rsidRPr="00D43286" w:rsidP="00BB23C7">
            <w:pPr>
              <w:pStyle w:val="ESBodyText1"/>
              <w:spacing w:after="0"/>
              <w:rPr>
                <w:rStyle w:val="DefaultParagraphFont"/>
                <w:b/>
              </w:rPr>
            </w:pPr>
            <w:r>
              <w:rPr>
                <w:rStyle w:val="DefaultParagraphFont"/>
                <w:sz w:val="20"/>
              </w:rPr>
              <w:t>Building communities</w:t>
            </w:r>
          </w:p>
        </w:tc>
      </w:tr>
      <w:tr w:rsidTr="00A65972">
        <w:tblPrEx>
          <w:tblW w:w="2223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tcPr>
          <w:p w:rsidR="00973DEE" w:rsidRPr="00DA66C8" w:rsidP="00DA66C8">
            <w:pPr>
              <w:pStyle w:val="Heading31"/>
              <w:spacing w:before="0" w:after="0"/>
              <w:rPr>
                <w:rStyle w:val="DefaultParagraphFont"/>
              </w:rPr>
            </w:pPr>
            <w:r w:rsidRPr="00DA66C8">
              <w:rPr>
                <w:rStyle w:val="DefaultParagraphFont"/>
              </w:rPr>
              <w:t>Key Improvement Strategies</w:t>
            </w:r>
          </w:p>
        </w:tc>
        <w:tc>
          <w:tcPr>
            <w:tcW w:w="18458" w:type="dxa"/>
            <w:shd w:val="clear" w:color="auto" w:fill="D9D9D9" w:themeFill="background1" w:themeFillShade="D9"/>
          </w:tcPr>
          <w:p w:rsidR="00973DEE" w:rsidRPr="00D43286" w:rsidP="00BB23C7">
            <w:pPr>
              <w:pStyle w:val="ESBodyText1"/>
              <w:spacing w:after="0"/>
              <w:rPr>
                <w:rStyle w:val="DefaultParagraphFont"/>
                <w:b/>
              </w:rPr>
            </w:pPr>
          </w:p>
        </w:tc>
      </w:tr>
      <w:tr w:rsidTr="00A65972">
        <w:tblPrEx>
          <w:tblW w:w="22230" w:type="dxa"/>
          <w:tblInd w:w="-545" w:type="dxa"/>
          <w:tblCellMar>
            <w:top w:w="115" w:type="dxa"/>
            <w:left w:w="115" w:type="dxa"/>
            <w:bottom w:w="115" w:type="dxa"/>
            <w:right w:w="115" w:type="dxa"/>
          </w:tblCellMar>
          <w:tblLook w:val="04A0"/>
        </w:tblPrEx>
        <w:trPr>
          <w:trHeight w:val="101"/>
        </w:trPr>
        <w:tc>
          <w:tcPr>
            <w:tcW w:w="3772" w:type="dxa"/>
          </w:tcPr>
          <w:p w:rsidR="00973DEE" w:rsidRPr="00D43286" w:rsidP="00BB23C7">
            <w:pPr>
              <w:pStyle w:val="ESBodyText1"/>
              <w:spacing w:after="0"/>
              <w:rPr>
                <w:rStyle w:val="DefaultParagraphFont"/>
                <w:b/>
              </w:rPr>
            </w:pPr>
            <w:r>
              <w:rPr>
                <w:rStyle w:val="DefaultParagraphFont"/>
                <w:sz w:val="20"/>
              </w:rPr>
              <w:t>KIS 1</w:t>
            </w:r>
          </w:p>
        </w:tc>
        <w:tc>
          <w:tcPr>
            <w:tcW w:w="18458" w:type="dxa"/>
          </w:tcPr>
          <w:p w:rsidR="00973DEE" w:rsidRPr="00D43286" w:rsidP="00BB23C7">
            <w:pPr>
              <w:pStyle w:val="ESBodyText1"/>
              <w:spacing w:after="0"/>
              <w:rPr>
                <w:rStyle w:val="DefaultParagraphFont"/>
                <w:b/>
              </w:rPr>
            </w:pPr>
            <w:r>
              <w:rPr>
                <w:rStyle w:val="DefaultParagraphFont"/>
                <w:sz w:val="20"/>
              </w:rPr>
              <w:t>Broaden the opportunities and options for students throughout their school years to prepare them for post-school life.</w:t>
            </w:r>
          </w:p>
        </w:tc>
      </w:tr>
    </w:tbl>
    <w:p w:rsidR="000A423E" w:rsidP="004E7357">
      <w:pPr>
        <w:pStyle w:val="ESBodyText1"/>
        <w:rPr>
          <w:rStyle w:val="DefaultParagraphFont"/>
        </w:rPr>
        <w:sectPr w:rsidSect="008945F8">
          <w:headerReference w:type="even" r:id="rId19"/>
          <w:headerReference w:type="default" r:id="rId20"/>
          <w:footerReference w:type="default" r:id="rId21"/>
          <w:headerReference w:type="first" r:id="rId22"/>
          <w:type w:val="continuous"/>
          <w:pgSz w:w="23811" w:h="16838" w:orient="landscape" w:code="8"/>
          <w:pgMar w:top="1304" w:right="2036" w:bottom="1240" w:left="1304" w:header="624" w:footer="532" w:gutter="0"/>
          <w:cols w:space="397"/>
          <w:docGrid w:linePitch="360"/>
        </w:sectPr>
      </w:pPr>
    </w:p>
    <w:p w:rsidR="006307C3" w:rsidRPr="00AF3BC2" w:rsidP="006C7A56">
      <w:pPr>
        <w:pStyle w:val="Normal2"/>
        <w:ind w:right="-542"/>
        <w:rPr>
          <w:rStyle w:val="DefaultParagraphFont"/>
          <w:b/>
          <w:color w:val="AF272F"/>
          <w:sz w:val="36"/>
          <w:szCs w:val="44"/>
        </w:rPr>
      </w:pPr>
      <w:r w:rsidRPr="00AF3BC2">
        <w:rPr>
          <w:rStyle w:val="DefaultParagraphFont"/>
          <w:b/>
          <w:color w:val="AF272F"/>
          <w:sz w:val="36"/>
          <w:szCs w:val="44"/>
        </w:rPr>
        <w:t xml:space="preserve">Define </w:t>
      </w:r>
      <w:r w:rsidRPr="00AF3BC2" w:rsidR="008846DA">
        <w:rPr>
          <w:rStyle w:val="DefaultParagraphFont"/>
          <w:b/>
          <w:color w:val="AF272F"/>
          <w:sz w:val="36"/>
          <w:szCs w:val="44"/>
        </w:rPr>
        <w:t xml:space="preserve">Evidence of Impact and Activities and Milestones </w:t>
      </w:r>
      <w:r w:rsidRPr="00AF3BC2">
        <w:rPr>
          <w:rStyle w:val="DefaultParagraphFont"/>
          <w:b/>
          <w:color w:val="AF272F"/>
          <w:sz w:val="36"/>
          <w:szCs w:val="44"/>
        </w:rPr>
        <w:t xml:space="preserve">- </w:t>
      </w:r>
      <w:r w:rsidRPr="00AF3BC2">
        <w:rPr>
          <w:rStyle w:val="DefaultParagraphFont"/>
          <w:b/>
          <w:noProof/>
          <w:color w:val="AF272F"/>
          <w:sz w:val="36"/>
          <w:szCs w:val="44"/>
        </w:rPr>
        <w:t>2018</w:t>
      </w:r>
    </w:p>
    <w:p w:rsidR="00C259B6" w:rsidRPr="005947ED" w:rsidP="00C259B6">
      <w:pPr>
        <w:pStyle w:val="ESIntroParagraph2"/>
        <w:ind w:left="-567" w:right="4330" w:firstLine="567"/>
        <w:rPr>
          <w:rStyle w:val="DefaultParagraphFont"/>
          <w:color w:val="595959" w:themeColor="text1" w:themeTint="A6"/>
        </w:rPr>
      </w:pPr>
      <w:r w:rsidRPr="005947ED">
        <w:rPr>
          <w:rStyle w:val="DefaultParagraphFont"/>
          <w:noProof/>
          <w:color w:val="595959" w:themeColor="text1" w:themeTint="A6"/>
        </w:rPr>
        <w:t>Hume Valley School (4950)</w:t>
      </w:r>
    </w:p>
    <w:p w:rsidR="005539D1" w:rsidP="00C259B6">
      <w:pPr>
        <w:pStyle w:val="ESIntroParagraph2"/>
        <w:ind w:left="-567" w:right="4330" w:firstLine="567"/>
        <w:rPr>
          <w:rStyle w:val="DefaultParagraphFont"/>
          <w:color w:val="AF272F"/>
        </w:rPr>
      </w:pPr>
    </w:p>
    <w:tbl>
      <w:tblPr>
        <w:tblStyle w:val="TableGrid2"/>
        <w:tblW w:w="22135" w:type="dxa"/>
        <w:tblCellMar>
          <w:top w:w="115" w:type="dxa"/>
          <w:left w:w="115" w:type="dxa"/>
          <w:bottom w:w="115" w:type="dxa"/>
          <w:right w:w="115" w:type="dxa"/>
        </w:tblCellMar>
        <w:tblLook w:val="04A0"/>
      </w:tblPr>
      <w:tblGrid>
        <w:gridCol w:w="3685"/>
        <w:gridCol w:w="3600"/>
        <w:gridCol w:w="4500"/>
        <w:gridCol w:w="2610"/>
        <w:gridCol w:w="3330"/>
        <w:gridCol w:w="4410"/>
      </w:tblGrid>
      <w:tr w:rsidTr="00716361">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Goal 1</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To improve student outcomes in Reading and Number</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12 month target 1.1</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Staff Opinion Survey</w:t>
              <w:br/>
              <w:t>Collective Efficacy to increase from 65.7% in 2017 to 66.5%.</w:t>
              <w:br/>
              <w:t>Collective Focus on Student Learning to increase from 84.9% in 2017 to 85.5%.</w:t>
              <w:br/>
              <w:t>Guaranteed and Viable Curriculum to increase from 74.6% in 2017 to 75.5%.</w:t>
              <w:br/>
              <w:t>All students operating at Foundation or above will show an improved level of reading and comprehension and number as measured by online benchmarking ( PM Benchmarking, Oxford Owl and Essential Assessment in Mathematics).</w:t>
              <w:br/>
              <w:t>90% of students will progress through the reading and viewing and number content descriptors as measured by the school developed rubrics.</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FISO Initiative</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Building practice excellence</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Key Improvement Strategy 1</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Build leadership and team capacity to impact on student learning through implementation of Professional Learning Communities.</w:t>
            </w:r>
          </w:p>
        </w:tc>
      </w:tr>
      <w:tr w:rsidTr="00716361">
        <w:tblPrEx>
          <w:tblW w:w="22135" w:type="dxa"/>
          <w:tblCellMar>
            <w:top w:w="115" w:type="dxa"/>
            <w:left w:w="115" w:type="dxa"/>
            <w:bottom w:w="115" w:type="dxa"/>
            <w:right w:w="115" w:type="dxa"/>
          </w:tblCellMar>
          <w:tblLook w:val="04A0"/>
        </w:tblPrEx>
        <w:trPr>
          <w:trHeight w:val="263"/>
        </w:trPr>
        <w:tc>
          <w:tcPr>
            <w:tcW w:w="3685" w:type="dxa"/>
          </w:tcPr>
          <w:p w:rsidR="003E1FC6" w:rsidRPr="006C7A56" w:rsidP="00AF3BC2">
            <w:pPr>
              <w:pStyle w:val="ESBodyText2"/>
              <w:spacing w:after="0"/>
              <w:rPr>
                <w:rStyle w:val="DefaultParagraphFont"/>
                <w:sz w:val="20"/>
                <w:szCs w:val="24"/>
              </w:rPr>
            </w:pPr>
            <w:r w:rsidRPr="006C7A56">
              <w:rPr>
                <w:rStyle w:val="DefaultParagraphFont"/>
                <w:sz w:val="20"/>
                <w:szCs w:val="24"/>
              </w:rPr>
              <w:t>Actions</w:t>
            </w:r>
          </w:p>
        </w:tc>
        <w:tc>
          <w:tcPr>
            <w:tcW w:w="18450" w:type="dxa"/>
            <w:gridSpan w:val="5"/>
          </w:tcPr>
          <w:p w:rsidR="003E1FC6" w:rsidRPr="006C7A56" w:rsidP="00AF3BC2">
            <w:pPr>
              <w:pStyle w:val="ESBodyText2"/>
              <w:spacing w:after="0"/>
              <w:rPr>
                <w:rStyle w:val="DefaultParagraphFont"/>
                <w:sz w:val="20"/>
                <w:szCs w:val="24"/>
              </w:rPr>
            </w:pPr>
            <w:r>
              <w:rPr>
                <w:rStyle w:val="DefaultParagraphFont"/>
                <w:sz w:val="20"/>
              </w:rPr>
              <w:t>•</w:t>
              <w:tab/>
              <w:t xml:space="preserve">Build the school’s capacity to use formative and summative assessments to inform planning, teaching and learning and to monitor and report on </w:t>
              <w:br/>
              <w:t xml:space="preserve">        student learning growth.</w:t>
              <w:br/>
              <w:t>•</w:t>
              <w:tab/>
              <w:t>Ensure all members of staff understand and effectively use the Reading and Number rubrics.</w:t>
              <w:br/>
              <w:t>•</w:t>
              <w:tab/>
              <w:t>Ensure the sustainability of the School Improvement Team (SIT) to develop, oversee and evaluate the effectiveness and impact of the AIPs.</w:t>
              <w:br/>
              <w:t>•</w:t>
              <w:tab/>
              <w:t>Ensure explicit professional development around setting goals and differentiation via collegial visits, coaching and classroom visits and feedback</w:t>
              <w:br/>
              <w:t>•</w:t>
              <w:tab/>
              <w:t>Provide opportunities for vertical teams across all year levels to engage in moderation and share best practice.</w:t>
            </w:r>
          </w:p>
        </w:tc>
      </w:tr>
      <w:tr w:rsidTr="00716361">
        <w:tblPrEx>
          <w:tblW w:w="22135" w:type="dxa"/>
          <w:tblCellMar>
            <w:top w:w="115" w:type="dxa"/>
            <w:left w:w="115" w:type="dxa"/>
            <w:bottom w:w="115" w:type="dxa"/>
            <w:right w:w="115" w:type="dxa"/>
          </w:tblCellMar>
          <w:tblLook w:val="04A0"/>
        </w:tblPrEx>
        <w:trPr>
          <w:trHeight w:val="110"/>
        </w:trPr>
        <w:tc>
          <w:tcPr>
            <w:tcW w:w="3685" w:type="dxa"/>
          </w:tcPr>
          <w:p w:rsidR="00973DEE" w:rsidRPr="006C7A56" w:rsidP="00AF3BC2">
            <w:pPr>
              <w:pStyle w:val="ESBodyText2"/>
              <w:spacing w:after="0"/>
              <w:rPr>
                <w:rStyle w:val="DefaultParagraphFont"/>
                <w:sz w:val="20"/>
                <w:szCs w:val="24"/>
              </w:rPr>
            </w:pPr>
            <w:r w:rsidRPr="006C7A56">
              <w:rPr>
                <w:rStyle w:val="DefaultParagraphFont"/>
                <w:sz w:val="20"/>
                <w:szCs w:val="24"/>
              </w:rPr>
              <w:t>Evidence of impact</w:t>
            </w:r>
          </w:p>
        </w:tc>
        <w:tc>
          <w:tcPr>
            <w:tcW w:w="18450" w:type="dxa"/>
            <w:gridSpan w:val="5"/>
          </w:tcPr>
          <w:p w:rsidR="00973DEE" w:rsidRPr="006C7A56" w:rsidP="00AF3BC2">
            <w:pPr>
              <w:pStyle w:val="ESBodyText2"/>
              <w:spacing w:after="0"/>
              <w:rPr>
                <w:rStyle w:val="DefaultParagraphFont"/>
                <w:sz w:val="20"/>
                <w:szCs w:val="24"/>
              </w:rPr>
            </w:pPr>
            <w:r>
              <w:rPr>
                <w:rStyle w:val="DefaultParagraphFont"/>
                <w:sz w:val="20"/>
              </w:rPr>
              <w:t xml:space="preserve">Students will: </w:t>
              <w:br/>
              <w:t>- have individualised learning goals (Personalised Learning Support Plan - PLSP) with personal goals for reading, writing and numeracy.</w:t>
              <w:br/>
              <w:t>- be able to articulate their personal goals.</w:t>
              <w:br/>
              <w:t xml:space="preserve">- experience success and where appropriate report their achievements in learning using their portfolios. </w:t>
              <w:br/>
              <w:t xml:space="preserve">- understand that lessons have Learning Intentions and Success Criteria. </w:t>
              <w:br/>
              <w:br/>
              <w:t>Teachers will:</w:t>
              <w:br/>
              <w:t>- develop SMART goals as reflected in student PLSPs.</w:t>
              <w:br/>
              <w:t>- moderate samples of student work to ensure consistency of assessment practice.</w:t>
              <w:br/>
              <w:t xml:space="preserve">- write clear and succinct Learning Intentions and Success Criteria for all lessons. </w:t>
              <w:br/>
              <w:t>- effectively utilise rubrics and assessment materials to monitor individual student progress.</w:t>
              <w:br/>
              <w:t>- actively participate in PLCs, Collegiate Visits and feedback to enhance their knowledge and skills.</w:t>
              <w:br/>
              <w:br/>
              <w:t>Leaders will:</w:t>
              <w:br/>
              <w:t>- develop structures, protocols and procedures for PLCs and coaches.</w:t>
              <w:br/>
              <w:t xml:space="preserve">- use student data throughout the year to monitor effectiveness of the school's curriculum, instructional and assessment practices. </w:t>
              <w:br/>
              <w:t xml:space="preserve">- monitor the setting and updating of individual goals and use of assessment tools and feedback. </w:t>
              <w:br/>
              <w:t>- conduct classroom observations and monitor collegiate visits to provide feedback to both teachers and students.</w:t>
            </w:r>
          </w:p>
        </w:tc>
      </w:tr>
      <w:tr w:rsidTr="00716361">
        <w:tblPrEx>
          <w:tblW w:w="22135" w:type="dxa"/>
          <w:tblCellMar>
            <w:top w:w="115" w:type="dxa"/>
            <w:left w:w="115" w:type="dxa"/>
            <w:bottom w:w="115" w:type="dxa"/>
            <w:right w:w="115" w:type="dxa"/>
          </w:tblCellMar>
          <w:tblLook w:val="04A0"/>
        </w:tblPrEx>
        <w:trPr>
          <w:trHeight w:val="549"/>
        </w:trPr>
        <w:tc>
          <w:tcPr>
            <w:tcW w:w="7285" w:type="dxa"/>
            <w:gridSpan w:val="2"/>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Activities and Milestones</w:t>
            </w:r>
          </w:p>
        </w:tc>
        <w:tc>
          <w:tcPr>
            <w:tcW w:w="450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Who</w:t>
            </w:r>
          </w:p>
        </w:tc>
        <w:tc>
          <w:tcPr>
            <w:tcW w:w="261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Is this a Professional Learning Priority</w:t>
            </w:r>
          </w:p>
        </w:tc>
        <w:tc>
          <w:tcPr>
            <w:tcW w:w="333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When</w:t>
            </w:r>
          </w:p>
        </w:tc>
        <w:tc>
          <w:tcPr>
            <w:tcW w:w="441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Budget</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tcPr>
          <w:p w:rsidR="003E1FC6" w:rsidRPr="006C7A56" w:rsidP="00AF3BC2">
            <w:pPr>
              <w:pStyle w:val="ESBodyText2"/>
              <w:spacing w:after="0"/>
              <w:rPr>
                <w:rStyle w:val="DefaultParagraphFont"/>
                <w:sz w:val="20"/>
                <w:szCs w:val="24"/>
              </w:rPr>
            </w:pPr>
            <w:r>
              <w:rPr>
                <w:rStyle w:val="DefaultParagraphFont"/>
                <w:sz w:val="20"/>
              </w:rPr>
              <w:t>Develop structures, protocols and procedures for PLCs and coaches.</w:t>
              <w:br/>
              <w:t xml:space="preserve">Use student data throughout the year to monitor effectiveness of the school's curriculum, instruction and assessment practices. </w:t>
              <w:br/>
              <w:t xml:space="preserve">Monitor the setting and updating of individual goals and use of assessment tools and feedback. </w:t>
              <w:br/>
              <w:t>Conduct classroom observations and monitor collegiate visits to provide feedback to both teachers and students.Teachers will implement the whole school instructional models in reading and number in each classroom from P-10.</w:t>
            </w:r>
          </w:p>
        </w:tc>
        <w:tc>
          <w:tcPr>
            <w:tcW w:w="4500" w:type="dxa"/>
          </w:tcPr>
          <w:p w:rsidR="003E1FC6" w:rsidRPr="006C7A56" w:rsidP="00AF3BC2">
            <w:pPr>
              <w:pStyle w:val="ESBodyText2"/>
              <w:spacing w:after="0"/>
              <w:rPr>
                <w:rStyle w:val="DefaultParagraphFont"/>
                <w:sz w:val="20"/>
                <w:szCs w:val="24"/>
              </w:rPr>
            </w:pPr>
            <w:r>
              <w:rPr>
                <w:rStyle w:val="DefaultParagraphFont"/>
                <w:sz w:val="20"/>
              </w:rPr>
              <w:t>Leadership Team</w:t>
            </w:r>
          </w:p>
        </w:tc>
        <w:tc>
          <w:tcPr>
            <w:tcW w:w="2610" w:type="dxa"/>
          </w:tcPr>
          <w:p w:rsidR="003E1FC6" w:rsidRPr="006C7A56" w:rsidP="00AF3BC2">
            <w:pPr>
              <w:pStyle w:val="ESBodyText2"/>
              <w:spacing w:after="0"/>
              <w:rPr>
                <w:rStyle w:val="DefaultParagraphFont"/>
                <w:sz w:val="20"/>
                <w:szCs w:val="24"/>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Yes</w:t>
            </w:r>
          </w:p>
        </w:tc>
        <w:tc>
          <w:tcPr>
            <w:tcW w:w="3330" w:type="dxa"/>
          </w:tcPr>
          <w:p w:rsidR="0016685E" w:rsidRPr="006C7A56" w:rsidP="00AF3BC2">
            <w:pPr>
              <w:pStyle w:val="ESBodyText2"/>
              <w:spacing w:after="0"/>
              <w:rPr>
                <w:rStyle w:val="DefaultParagraphFont"/>
                <w:sz w:val="20"/>
                <w:szCs w:val="24"/>
              </w:rPr>
            </w:pPr>
            <w:r>
              <w:rPr>
                <w:rStyle w:val="DefaultParagraphFont"/>
                <w:sz w:val="20"/>
              </w:rPr>
              <w:t>from: Term 1</w:t>
              <w:br/>
              <w:t xml:space="preserve">    to: Term 4</w:t>
            </w:r>
          </w:p>
        </w:tc>
        <w:tc>
          <w:tcPr>
            <w:tcW w:w="4410" w:type="dxa"/>
          </w:tcPr>
          <w:p w:rsidR="003E1FC6" w:rsidRPr="006C7A56" w:rsidP="00AF3BC2">
            <w:pPr>
              <w:pStyle w:val="ESBodyText2"/>
              <w:spacing w:after="0"/>
              <w:rPr>
                <w:rStyle w:val="DefaultParagraphFont"/>
                <w:sz w:val="20"/>
                <w:szCs w:val="24"/>
              </w:rPr>
            </w:pPr>
            <w:r>
              <w:rPr>
                <w:rStyle w:val="DefaultParagraphFont"/>
                <w:sz w:val="20"/>
              </w:rPr>
              <w:t>$100,000.00</w:t>
              <w:br/>
            </w: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Equity funding will be used</w:t>
            </w:r>
          </w:p>
        </w:tc>
      </w:tr>
    </w:tbl>
    <w:p>
      <w:pPr>
        <w:pStyle w:val="Normal2"/>
        <w:rPr>
          <w:rStyle w:val="DefaultParagraphFont"/>
        </w:rPr>
      </w:pPr>
    </w:p>
    <w:tbl>
      <w:tblPr>
        <w:tblStyle w:val="TableGrid2"/>
        <w:tblW w:w="22135" w:type="dxa"/>
        <w:tblCellMar>
          <w:top w:w="115" w:type="dxa"/>
          <w:left w:w="115" w:type="dxa"/>
          <w:bottom w:w="115" w:type="dxa"/>
          <w:right w:w="115" w:type="dxa"/>
        </w:tblCellMar>
        <w:tblLook w:val="04A0"/>
      </w:tblPr>
      <w:tblGrid>
        <w:gridCol w:w="3685"/>
        <w:gridCol w:w="3600"/>
        <w:gridCol w:w="4500"/>
        <w:gridCol w:w="2610"/>
        <w:gridCol w:w="3330"/>
        <w:gridCol w:w="4410"/>
      </w:tblGrid>
      <w:tr w:rsidTr="00716361">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Goal 1</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To improve student outcomes in Reading and Number</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12 month target 1.1</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Staff Opinion Survey</w:t>
              <w:br/>
              <w:t>Collective Efficacy to increase from 65.7% in 2017 to 66.5%.</w:t>
              <w:br/>
              <w:t>Collective Focus on Student Learning to increase from 84.9% in 2017 to 85.5%.</w:t>
              <w:br/>
              <w:t>Guaranteed and Viable Curriculum to increase from 74.6% in 2017 to 75.5%.</w:t>
              <w:br/>
              <w:t>All students operating at Foundation or above will show an improved level of reading and comprehension and number as measured by online benchmarking ( PM Benchmarking, Oxford Owl and Essential Assessment in Mathematics).</w:t>
              <w:br/>
              <w:t>90% of students will progress through the reading and viewing and number content descriptors as measured by the school developed rubrics.</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FISO Initiative</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Building practice excellence</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Key Improvement Strategy 2</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Build leadership and teacher capacity to develop and implement a whole school instructional model for reading and number.</w:t>
            </w:r>
          </w:p>
        </w:tc>
      </w:tr>
      <w:tr w:rsidTr="00716361">
        <w:tblPrEx>
          <w:tblW w:w="22135" w:type="dxa"/>
          <w:tblCellMar>
            <w:top w:w="115" w:type="dxa"/>
            <w:left w:w="115" w:type="dxa"/>
            <w:bottom w:w="115" w:type="dxa"/>
            <w:right w:w="115" w:type="dxa"/>
          </w:tblCellMar>
          <w:tblLook w:val="04A0"/>
        </w:tblPrEx>
        <w:trPr>
          <w:trHeight w:val="263"/>
        </w:trPr>
        <w:tc>
          <w:tcPr>
            <w:tcW w:w="3685" w:type="dxa"/>
          </w:tcPr>
          <w:p w:rsidR="003E1FC6" w:rsidRPr="006C7A56" w:rsidP="00AF3BC2">
            <w:pPr>
              <w:pStyle w:val="ESBodyText2"/>
              <w:spacing w:after="0"/>
              <w:rPr>
                <w:rStyle w:val="DefaultParagraphFont"/>
                <w:sz w:val="20"/>
                <w:szCs w:val="24"/>
              </w:rPr>
            </w:pPr>
            <w:r w:rsidRPr="006C7A56">
              <w:rPr>
                <w:rStyle w:val="DefaultParagraphFont"/>
                <w:sz w:val="20"/>
                <w:szCs w:val="24"/>
              </w:rPr>
              <w:t>Actions</w:t>
            </w:r>
          </w:p>
        </w:tc>
        <w:tc>
          <w:tcPr>
            <w:tcW w:w="18450" w:type="dxa"/>
            <w:gridSpan w:val="5"/>
          </w:tcPr>
          <w:p w:rsidR="003E1FC6" w:rsidRPr="006C7A56" w:rsidP="00AF3BC2">
            <w:pPr>
              <w:pStyle w:val="ESBodyText2"/>
              <w:spacing w:after="0"/>
              <w:rPr>
                <w:rStyle w:val="DefaultParagraphFont"/>
                <w:sz w:val="20"/>
                <w:szCs w:val="24"/>
              </w:rPr>
            </w:pPr>
            <w:r>
              <w:rPr>
                <w:rStyle w:val="DefaultParagraphFont"/>
                <w:sz w:val="20"/>
              </w:rPr>
              <w:t>Employ school-based curriculum coordination and coaching staff to support the implementation of whole school instructional models for reading and number.</w:t>
              <w:br/>
              <w:t>Provide professional learning in reading and number, including regular modelling and coaching.</w:t>
              <w:br/>
              <w:t xml:space="preserve">Research best practice models of instruction for reading and number in SIT and PLCs. </w:t>
              <w:br/>
              <w:t>Develop action plan for trialling and evaluating the impact of CAFE and Four Blocks models for reading.</w:t>
              <w:br/>
              <w:t>Develop action plan for trialling and evaluating the impact of school-based model of specific aspects of number.</w:t>
              <w:br/>
              <w:t>Utilise external consultants to support the school's instructional practice models.</w:t>
              <w:br/>
              <w:t>Provide professional learning to build teacher data literacy levels.</w:t>
            </w:r>
          </w:p>
        </w:tc>
      </w:tr>
      <w:tr w:rsidTr="00716361">
        <w:tblPrEx>
          <w:tblW w:w="22135" w:type="dxa"/>
          <w:tblCellMar>
            <w:top w:w="115" w:type="dxa"/>
            <w:left w:w="115" w:type="dxa"/>
            <w:bottom w:w="115" w:type="dxa"/>
            <w:right w:w="115" w:type="dxa"/>
          </w:tblCellMar>
          <w:tblLook w:val="04A0"/>
        </w:tblPrEx>
        <w:trPr>
          <w:trHeight w:val="110"/>
        </w:trPr>
        <w:tc>
          <w:tcPr>
            <w:tcW w:w="3685" w:type="dxa"/>
          </w:tcPr>
          <w:p w:rsidR="00973DEE" w:rsidRPr="006C7A56" w:rsidP="00AF3BC2">
            <w:pPr>
              <w:pStyle w:val="ESBodyText2"/>
              <w:spacing w:after="0"/>
              <w:rPr>
                <w:rStyle w:val="DefaultParagraphFont"/>
                <w:sz w:val="20"/>
                <w:szCs w:val="24"/>
              </w:rPr>
            </w:pPr>
            <w:r w:rsidRPr="006C7A56">
              <w:rPr>
                <w:rStyle w:val="DefaultParagraphFont"/>
                <w:sz w:val="20"/>
                <w:szCs w:val="24"/>
              </w:rPr>
              <w:t>Evidence of impact</w:t>
            </w:r>
          </w:p>
        </w:tc>
        <w:tc>
          <w:tcPr>
            <w:tcW w:w="18450" w:type="dxa"/>
            <w:gridSpan w:val="5"/>
          </w:tcPr>
          <w:p w:rsidR="00973DEE" w:rsidRPr="006C7A56" w:rsidP="00AF3BC2">
            <w:pPr>
              <w:pStyle w:val="ESBodyText2"/>
              <w:spacing w:after="0"/>
              <w:rPr>
                <w:rStyle w:val="DefaultParagraphFont"/>
                <w:sz w:val="20"/>
                <w:szCs w:val="24"/>
              </w:rPr>
            </w:pPr>
            <w:r>
              <w:rPr>
                <w:rStyle w:val="DefaultParagraphFont"/>
                <w:sz w:val="20"/>
              </w:rPr>
              <w:t>Students will:</w:t>
              <w:br/>
              <w:t>- demonstrate growth in reading and number.</w:t>
              <w:br/>
              <w:t>- improve their understanding, fluency and competence in reading and number.</w:t>
              <w:br/>
              <w:t>- achieve their PLSP goals in reading and number.</w:t>
              <w:br/>
              <w:br/>
              <w:t>Teachers will:</w:t>
              <w:br/>
              <w:t>- consistently trial and implement HITS in their classroom planning and practice.</w:t>
              <w:br/>
              <w:t>- undertake professional learning, including coaching in reading and number.</w:t>
              <w:br/>
              <w:t>- actively use data to plan, implement and evaluate instructional practice.</w:t>
              <w:br/>
              <w:t>- participate in regular observations, feedback and reflections to improve their practice and student outcomes.</w:t>
              <w:br/>
              <w:t>- trial and evaluate the CAFE and Four Blocks models for reading and school-based model for number.</w:t>
              <w:br/>
              <w:br/>
              <w:t>Leaders and Coaches will:</w:t>
              <w:br/>
              <w:t>- lead the professional learning and resourcing of HITS, reading and number.</w:t>
              <w:br/>
              <w:t>- work collaboratively with teams of teachers to implement and evaluate the action plans.</w:t>
              <w:br/>
              <w:t>- observe classroom planning and practice and provide feedback to teachers.</w:t>
              <w:br/>
              <w:t>- conduct professional learning as per coaching and meeting schedules and allocated Curriculum Days.</w:t>
              <w:br/>
              <w:t>- ensure that all teams are using all data sets applicable to their cohort stages of development.</w:t>
              <w:br/>
              <w:t>- allocate coaching in teaching practice as deemed necessary.</w:t>
            </w:r>
          </w:p>
        </w:tc>
      </w:tr>
      <w:tr w:rsidTr="00716361">
        <w:tblPrEx>
          <w:tblW w:w="22135" w:type="dxa"/>
          <w:tblCellMar>
            <w:top w:w="115" w:type="dxa"/>
            <w:left w:w="115" w:type="dxa"/>
            <w:bottom w:w="115" w:type="dxa"/>
            <w:right w:w="115" w:type="dxa"/>
          </w:tblCellMar>
          <w:tblLook w:val="04A0"/>
        </w:tblPrEx>
        <w:trPr>
          <w:trHeight w:val="549"/>
        </w:trPr>
        <w:tc>
          <w:tcPr>
            <w:tcW w:w="7285" w:type="dxa"/>
            <w:gridSpan w:val="2"/>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Activities and Milestones</w:t>
            </w:r>
          </w:p>
        </w:tc>
        <w:tc>
          <w:tcPr>
            <w:tcW w:w="450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Who</w:t>
            </w:r>
          </w:p>
        </w:tc>
        <w:tc>
          <w:tcPr>
            <w:tcW w:w="261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Is this a Professional Learning Priority</w:t>
            </w:r>
          </w:p>
        </w:tc>
        <w:tc>
          <w:tcPr>
            <w:tcW w:w="333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When</w:t>
            </w:r>
          </w:p>
        </w:tc>
        <w:tc>
          <w:tcPr>
            <w:tcW w:w="441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Budget</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tcPr>
          <w:p w:rsidR="003E1FC6" w:rsidRPr="006C7A56" w:rsidP="00AF3BC2">
            <w:pPr>
              <w:pStyle w:val="ESBodyText2"/>
              <w:spacing w:after="0"/>
              <w:rPr>
                <w:rStyle w:val="DefaultParagraphFont"/>
                <w:sz w:val="20"/>
                <w:szCs w:val="24"/>
              </w:rPr>
            </w:pPr>
            <w:r>
              <w:rPr>
                <w:rStyle w:val="DefaultParagraphFont"/>
                <w:sz w:val="20"/>
              </w:rPr>
              <w:t>Lead the professional learning and resourcing of HITS, reading and number.</w:t>
              <w:br/>
              <w:t>Work collaboratively with teams of teachers to implement and evaluate the action plans.</w:t>
              <w:br/>
              <w:t>Observe classroom planning and practice and provide feedback to teachers.</w:t>
              <w:br/>
              <w:t>Conduct professional learning as per coaching and meeting schedule and allocated Curriculum Days.</w:t>
              <w:br/>
              <w:t>Ensure that all teams are using all data sets applicable to their cohort stages of development.</w:t>
              <w:br/>
              <w:t>Allocate coaching in teaching practice as deemed necessary.</w:t>
            </w:r>
          </w:p>
        </w:tc>
        <w:tc>
          <w:tcPr>
            <w:tcW w:w="4500" w:type="dxa"/>
          </w:tcPr>
          <w:p w:rsidR="003E1FC6" w:rsidRPr="006C7A56" w:rsidP="00AF3BC2">
            <w:pPr>
              <w:pStyle w:val="ESBodyText2"/>
              <w:spacing w:after="0"/>
              <w:rPr>
                <w:rStyle w:val="DefaultParagraphFont"/>
                <w:sz w:val="20"/>
                <w:szCs w:val="24"/>
              </w:rPr>
            </w:pPr>
            <w:r>
              <w:rPr>
                <w:rStyle w:val="DefaultParagraphFont"/>
                <w:sz w:val="20"/>
              </w:rPr>
              <w:t>Leadership Team</w:t>
            </w:r>
          </w:p>
        </w:tc>
        <w:tc>
          <w:tcPr>
            <w:tcW w:w="2610" w:type="dxa"/>
          </w:tcPr>
          <w:p w:rsidR="003E1FC6" w:rsidRPr="006C7A56" w:rsidP="00AF3BC2">
            <w:pPr>
              <w:pStyle w:val="ESBodyText2"/>
              <w:spacing w:after="0"/>
              <w:rPr>
                <w:rStyle w:val="DefaultParagraphFont"/>
                <w:sz w:val="20"/>
                <w:szCs w:val="24"/>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Yes</w:t>
            </w:r>
          </w:p>
        </w:tc>
        <w:tc>
          <w:tcPr>
            <w:tcW w:w="3330" w:type="dxa"/>
          </w:tcPr>
          <w:p w:rsidR="0016685E" w:rsidRPr="006C7A56" w:rsidP="00AF3BC2">
            <w:pPr>
              <w:pStyle w:val="ESBodyText2"/>
              <w:spacing w:after="0"/>
              <w:rPr>
                <w:rStyle w:val="DefaultParagraphFont"/>
                <w:sz w:val="20"/>
                <w:szCs w:val="24"/>
              </w:rPr>
            </w:pPr>
            <w:r>
              <w:rPr>
                <w:rStyle w:val="DefaultParagraphFont"/>
                <w:sz w:val="20"/>
              </w:rPr>
              <w:t>from: Term 1</w:t>
              <w:br/>
              <w:t xml:space="preserve">    to: Term 4</w:t>
            </w:r>
          </w:p>
        </w:tc>
        <w:tc>
          <w:tcPr>
            <w:tcW w:w="4410" w:type="dxa"/>
          </w:tcPr>
          <w:p w:rsidR="003E1FC6" w:rsidRPr="006C7A56" w:rsidP="00AF3BC2">
            <w:pPr>
              <w:pStyle w:val="ESBodyText2"/>
              <w:spacing w:after="0"/>
              <w:rPr>
                <w:rStyle w:val="DefaultParagraphFont"/>
                <w:sz w:val="20"/>
                <w:szCs w:val="24"/>
              </w:rPr>
            </w:pPr>
            <w:r>
              <w:rPr>
                <w:rStyle w:val="DefaultParagraphFont"/>
                <w:sz w:val="20"/>
              </w:rPr>
              <w:t>$120,000.00</w:t>
              <w:br/>
            </w: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Equity funding will be used</w:t>
            </w:r>
          </w:p>
        </w:tc>
      </w:tr>
    </w:tbl>
    <w:p>
      <w:pPr>
        <w:pStyle w:val="Normal2"/>
        <w:rPr>
          <w:rStyle w:val="DefaultParagraphFont"/>
        </w:rPr>
      </w:pPr>
    </w:p>
    <w:tbl>
      <w:tblPr>
        <w:tblStyle w:val="TableGrid2"/>
        <w:tblW w:w="22135" w:type="dxa"/>
        <w:tblCellMar>
          <w:top w:w="115" w:type="dxa"/>
          <w:left w:w="115" w:type="dxa"/>
          <w:bottom w:w="115" w:type="dxa"/>
          <w:right w:w="115" w:type="dxa"/>
        </w:tblCellMar>
        <w:tblLook w:val="04A0"/>
      </w:tblPr>
      <w:tblGrid>
        <w:gridCol w:w="3685"/>
        <w:gridCol w:w="3600"/>
        <w:gridCol w:w="4500"/>
        <w:gridCol w:w="2610"/>
        <w:gridCol w:w="3330"/>
        <w:gridCol w:w="4410"/>
      </w:tblGrid>
      <w:tr w:rsidTr="00716361">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Goal 2</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To improve student connectedness to school and engagement in learning</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12 month target 2.1</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AToSS</w:t>
              <w:br/>
              <w:t>The overall percent endorsement for the School Climate Module in the Staff Survey will increase from 71% in 2017 to 73%.</w:t>
              <w:br/>
              <w:t>Learner Confidence to increase from 87% in 2017 to 88%.</w:t>
              <w:br/>
              <w:t>Resilience to increase from 85% in 2017 to 86%.</w:t>
              <w:br/>
              <w:t>Motivation and Interest to increase from 90% in 2017 to 91%.</w:t>
              <w:br/>
              <w:t>Self-regulation and Goal Setting to increase from 89% in 2017 to 91%.</w:t>
              <w:br/>
              <w:t>Attitude to Attendance to increase from 85% in 2017 to 87%.</w:t>
              <w:br/>
              <w:t>School Connectedness to increase from 82% in 2017 to 85%.</w:t>
              <w:br/>
              <w:t>Student Voice and Agency to increase from 86% in 2017 to 88%.</w:t>
              <w:br/>
              <w:t>AToSS</w:t>
              <w:br/>
              <w:t>High Expectations for Success to increase from 92% in 2017 to 93%.</w:t>
              <w:br/>
              <w:t>Stimulating Learning Environment to increase from 88% in 2017 to 90%.</w:t>
              <w:br/>
              <w:t>Effective Teaching to increase from 91% in 2017 to 92%.</w:t>
              <w:br/>
              <w:t>Targetted students will demonstrate a 10% improvement in their attendance rate compared to the previous year.</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FISO Initiative</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Evidence-based high-impact teaching strategies</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Key Improvement Strategy 1</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Enhance teacher skills and capacity to implement evidence-based High Impact Teaching Strategies (HITS).</w:t>
            </w:r>
          </w:p>
        </w:tc>
      </w:tr>
      <w:tr w:rsidTr="00716361">
        <w:tblPrEx>
          <w:tblW w:w="22135" w:type="dxa"/>
          <w:tblCellMar>
            <w:top w:w="115" w:type="dxa"/>
            <w:left w:w="115" w:type="dxa"/>
            <w:bottom w:w="115" w:type="dxa"/>
            <w:right w:w="115" w:type="dxa"/>
          </w:tblCellMar>
          <w:tblLook w:val="04A0"/>
        </w:tblPrEx>
        <w:trPr>
          <w:trHeight w:val="263"/>
        </w:trPr>
        <w:tc>
          <w:tcPr>
            <w:tcW w:w="3685" w:type="dxa"/>
          </w:tcPr>
          <w:p w:rsidR="003E1FC6" w:rsidRPr="006C7A56" w:rsidP="00AF3BC2">
            <w:pPr>
              <w:pStyle w:val="ESBodyText2"/>
              <w:spacing w:after="0"/>
              <w:rPr>
                <w:rStyle w:val="DefaultParagraphFont"/>
                <w:sz w:val="20"/>
                <w:szCs w:val="24"/>
              </w:rPr>
            </w:pPr>
            <w:r w:rsidRPr="006C7A56">
              <w:rPr>
                <w:rStyle w:val="DefaultParagraphFont"/>
                <w:sz w:val="20"/>
                <w:szCs w:val="24"/>
              </w:rPr>
              <w:t>Actions</w:t>
            </w:r>
          </w:p>
        </w:tc>
        <w:tc>
          <w:tcPr>
            <w:tcW w:w="18450" w:type="dxa"/>
            <w:gridSpan w:val="5"/>
          </w:tcPr>
          <w:p w:rsidR="003E1FC6" w:rsidRPr="006C7A56" w:rsidP="00AF3BC2">
            <w:pPr>
              <w:pStyle w:val="ESBodyText2"/>
              <w:spacing w:after="0"/>
              <w:rPr>
                <w:rStyle w:val="DefaultParagraphFont"/>
                <w:sz w:val="20"/>
                <w:szCs w:val="24"/>
              </w:rPr>
            </w:pPr>
            <w:r>
              <w:rPr>
                <w:rStyle w:val="DefaultParagraphFont"/>
                <w:sz w:val="20"/>
              </w:rPr>
              <w:t>Ensure all teachers are implementing High Impact Teaching Strategies (HITS), specifically Structuring Lessons and Explicit Teaching.</w:t>
              <w:br/>
              <w:t>Provide school based and external professional learning in HITS.</w:t>
              <w:br/>
              <w:t>Employ school-based curriculum coordination and coaching staff to support the implementation of HITS, specifically Structuring Lessons and Explicit Teaching.</w:t>
              <w:br/>
              <w:t>Develop action plan for implementing HITS in all classrooms.</w:t>
            </w:r>
          </w:p>
        </w:tc>
      </w:tr>
      <w:tr w:rsidTr="00716361">
        <w:tblPrEx>
          <w:tblW w:w="22135" w:type="dxa"/>
          <w:tblCellMar>
            <w:top w:w="115" w:type="dxa"/>
            <w:left w:w="115" w:type="dxa"/>
            <w:bottom w:w="115" w:type="dxa"/>
            <w:right w:w="115" w:type="dxa"/>
          </w:tblCellMar>
          <w:tblLook w:val="04A0"/>
        </w:tblPrEx>
        <w:trPr>
          <w:trHeight w:val="110"/>
        </w:trPr>
        <w:tc>
          <w:tcPr>
            <w:tcW w:w="3685" w:type="dxa"/>
          </w:tcPr>
          <w:p w:rsidR="00973DEE" w:rsidRPr="006C7A56" w:rsidP="00AF3BC2">
            <w:pPr>
              <w:pStyle w:val="ESBodyText2"/>
              <w:spacing w:after="0"/>
              <w:rPr>
                <w:rStyle w:val="DefaultParagraphFont"/>
                <w:sz w:val="20"/>
                <w:szCs w:val="24"/>
              </w:rPr>
            </w:pPr>
            <w:r w:rsidRPr="006C7A56">
              <w:rPr>
                <w:rStyle w:val="DefaultParagraphFont"/>
                <w:sz w:val="20"/>
                <w:szCs w:val="24"/>
              </w:rPr>
              <w:t>Evidence of impact</w:t>
            </w:r>
          </w:p>
        </w:tc>
        <w:tc>
          <w:tcPr>
            <w:tcW w:w="18450" w:type="dxa"/>
            <w:gridSpan w:val="5"/>
          </w:tcPr>
          <w:p w:rsidR="00973DEE" w:rsidRPr="006C7A56" w:rsidP="00AF3BC2">
            <w:pPr>
              <w:pStyle w:val="ESBodyText2"/>
              <w:spacing w:after="0"/>
              <w:rPr>
                <w:rStyle w:val="DefaultParagraphFont"/>
                <w:sz w:val="20"/>
                <w:szCs w:val="24"/>
              </w:rPr>
            </w:pPr>
            <w:r>
              <w:rPr>
                <w:rStyle w:val="DefaultParagraphFont"/>
                <w:sz w:val="20"/>
              </w:rPr>
              <w:t>Students will:</w:t>
              <w:br/>
              <w:t>- demonstrate increased self-regulation and engagement in the learning process.</w:t>
              <w:br/>
              <w:t>- contribute to the shaping of learning activities and provide feedback to teachers.</w:t>
              <w:br/>
              <w:t>- achieve their PLSP goals specifically in Personal and Social Capabilities.</w:t>
              <w:br/>
              <w:t>- be active, self aware and reflective as learners.</w:t>
              <w:br/>
              <w:br/>
              <w:t>Teachers will:</w:t>
              <w:br/>
              <w:t>- consistently trial and implement HITS in their classroom planning and practice.</w:t>
              <w:br/>
              <w:t>- undertake professional learning, including coaching in HITS.</w:t>
              <w:br/>
              <w:t>- actively use data to plan, implement and evaluate instructional practice.</w:t>
              <w:br/>
              <w:t>- participate in regular observations, feedback and reflections to improve their practice and student outcomes.</w:t>
              <w:br/>
              <w:t>- trial and evaluate HITS in classroom planning and practice.</w:t>
              <w:br/>
              <w:t>- work collaboratively and share practice in the trial and implementation of HITS.</w:t>
              <w:br/>
              <w:br/>
              <w:t>Leaders and Coaches will:</w:t>
              <w:br/>
              <w:t>- lead the professional learning and resourcing of HITS.</w:t>
              <w:br/>
              <w:t>- work collaboratively with teams of teachers to implement and evaluate the HITS action plan.</w:t>
              <w:br/>
              <w:t>- observe classroom planning and practice and provide feedback to teachers.</w:t>
              <w:br/>
              <w:t>- conduct professional learning as per coaching and meeting schedules and allocated Curriculum Days.</w:t>
              <w:br/>
              <w:t>- ensure that all teams are using all data sets applicable to their cohort's stages of development.</w:t>
              <w:br/>
              <w:t>- allocate coaching in teaching practice as deemed necessary.</w:t>
            </w:r>
          </w:p>
        </w:tc>
      </w:tr>
      <w:tr w:rsidTr="00716361">
        <w:tblPrEx>
          <w:tblW w:w="22135" w:type="dxa"/>
          <w:tblCellMar>
            <w:top w:w="115" w:type="dxa"/>
            <w:left w:w="115" w:type="dxa"/>
            <w:bottom w:w="115" w:type="dxa"/>
            <w:right w:w="115" w:type="dxa"/>
          </w:tblCellMar>
          <w:tblLook w:val="04A0"/>
        </w:tblPrEx>
        <w:trPr>
          <w:trHeight w:val="549"/>
        </w:trPr>
        <w:tc>
          <w:tcPr>
            <w:tcW w:w="7285" w:type="dxa"/>
            <w:gridSpan w:val="2"/>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Activities and Milestones</w:t>
            </w:r>
          </w:p>
        </w:tc>
        <w:tc>
          <w:tcPr>
            <w:tcW w:w="450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Who</w:t>
            </w:r>
          </w:p>
        </w:tc>
        <w:tc>
          <w:tcPr>
            <w:tcW w:w="261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Is this a Professional Learning Priority</w:t>
            </w:r>
          </w:p>
        </w:tc>
        <w:tc>
          <w:tcPr>
            <w:tcW w:w="333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When</w:t>
            </w:r>
          </w:p>
        </w:tc>
        <w:tc>
          <w:tcPr>
            <w:tcW w:w="441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Budget</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tcPr>
          <w:p w:rsidR="003E1FC6" w:rsidRPr="006C7A56" w:rsidP="00AF3BC2">
            <w:pPr>
              <w:pStyle w:val="ESBodyText2"/>
              <w:spacing w:after="0"/>
              <w:rPr>
                <w:rStyle w:val="DefaultParagraphFont"/>
                <w:sz w:val="20"/>
                <w:szCs w:val="24"/>
              </w:rPr>
            </w:pPr>
            <w:r>
              <w:rPr>
                <w:rStyle w:val="DefaultParagraphFont"/>
                <w:sz w:val="20"/>
              </w:rPr>
              <w:t>Lead the professional learning and resourcing of HITS.</w:t>
              <w:br/>
              <w:t>Work collaboratively with teams of teachers to implement and evaluate the HITS action plan.</w:t>
              <w:br/>
              <w:t>Observe classroom planning and practice and provide feedback to teachers.</w:t>
              <w:br/>
              <w:t>Conduct professional learning as per coaching and meeting schedules and allocated Curriculum Days.</w:t>
              <w:br/>
              <w:t>Ensure that all teams are using all data sets applicable to their cohort's stages of development.</w:t>
              <w:br/>
              <w:t>Allocate coaching in teaching practice as deemed necessary.</w:t>
            </w:r>
          </w:p>
        </w:tc>
        <w:tc>
          <w:tcPr>
            <w:tcW w:w="4500" w:type="dxa"/>
          </w:tcPr>
          <w:p w:rsidR="003E1FC6" w:rsidRPr="006C7A56" w:rsidP="00AF3BC2">
            <w:pPr>
              <w:pStyle w:val="ESBodyText2"/>
              <w:spacing w:after="0"/>
              <w:rPr>
                <w:rStyle w:val="DefaultParagraphFont"/>
                <w:sz w:val="20"/>
                <w:szCs w:val="24"/>
              </w:rPr>
            </w:pPr>
            <w:r>
              <w:rPr>
                <w:rStyle w:val="DefaultParagraphFont"/>
                <w:sz w:val="20"/>
              </w:rPr>
              <w:t>Leadership Team</w:t>
            </w:r>
          </w:p>
        </w:tc>
        <w:tc>
          <w:tcPr>
            <w:tcW w:w="2610" w:type="dxa"/>
          </w:tcPr>
          <w:p w:rsidR="003E1FC6" w:rsidRPr="006C7A56" w:rsidP="00AF3BC2">
            <w:pPr>
              <w:pStyle w:val="ESBodyText2"/>
              <w:spacing w:after="0"/>
              <w:rPr>
                <w:rStyle w:val="DefaultParagraphFont"/>
                <w:sz w:val="20"/>
                <w:szCs w:val="24"/>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Yes</w:t>
            </w:r>
          </w:p>
        </w:tc>
        <w:tc>
          <w:tcPr>
            <w:tcW w:w="3330" w:type="dxa"/>
          </w:tcPr>
          <w:p w:rsidR="0016685E" w:rsidRPr="006C7A56" w:rsidP="00AF3BC2">
            <w:pPr>
              <w:pStyle w:val="ESBodyText2"/>
              <w:spacing w:after="0"/>
              <w:rPr>
                <w:rStyle w:val="DefaultParagraphFont"/>
                <w:sz w:val="20"/>
                <w:szCs w:val="24"/>
              </w:rPr>
            </w:pPr>
            <w:r>
              <w:rPr>
                <w:rStyle w:val="DefaultParagraphFont"/>
                <w:sz w:val="20"/>
              </w:rPr>
              <w:t>from: Term 1</w:t>
              <w:br/>
              <w:t xml:space="preserve">    to: Term 4</w:t>
            </w:r>
          </w:p>
        </w:tc>
        <w:tc>
          <w:tcPr>
            <w:tcW w:w="4410" w:type="dxa"/>
          </w:tcPr>
          <w:p w:rsidR="003E1FC6" w:rsidRPr="006C7A56" w:rsidP="00AF3BC2">
            <w:pPr>
              <w:pStyle w:val="ESBodyText2"/>
              <w:spacing w:after="0"/>
              <w:rPr>
                <w:rStyle w:val="DefaultParagraphFont"/>
                <w:sz w:val="20"/>
                <w:szCs w:val="24"/>
              </w:rPr>
            </w:pPr>
            <w:r>
              <w:rPr>
                <w:rStyle w:val="DefaultParagraphFont"/>
                <w:sz w:val="20"/>
              </w:rPr>
              <w:t>$80,000.00</w:t>
              <w:br/>
            </w: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Equity funding will be used</w:t>
            </w:r>
          </w:p>
        </w:tc>
      </w:tr>
    </w:tbl>
    <w:p>
      <w:pPr>
        <w:pStyle w:val="Normal2"/>
        <w:rPr>
          <w:rStyle w:val="DefaultParagraphFont"/>
        </w:rPr>
      </w:pPr>
    </w:p>
    <w:tbl>
      <w:tblPr>
        <w:tblStyle w:val="TableGrid2"/>
        <w:tblW w:w="22135" w:type="dxa"/>
        <w:tblCellMar>
          <w:top w:w="115" w:type="dxa"/>
          <w:left w:w="115" w:type="dxa"/>
          <w:bottom w:w="115" w:type="dxa"/>
          <w:right w:w="115" w:type="dxa"/>
        </w:tblCellMar>
        <w:tblLook w:val="04A0"/>
      </w:tblPr>
      <w:tblGrid>
        <w:gridCol w:w="3685"/>
        <w:gridCol w:w="3600"/>
        <w:gridCol w:w="4500"/>
        <w:gridCol w:w="2610"/>
        <w:gridCol w:w="3330"/>
        <w:gridCol w:w="4410"/>
      </w:tblGrid>
      <w:tr w:rsidTr="00716361">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Goal 2</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To improve student connectedness to school and engagement in learning</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12 month target 2.1</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AToSS</w:t>
              <w:br/>
              <w:t>The overall percent endorsement for the School Climate Module in the Staff Survey will increase from 71% in 2017 to 73%.</w:t>
              <w:br/>
              <w:t>Learner Confidence to increase from 87% in 2017 to 88%.</w:t>
              <w:br/>
              <w:t>Resilience to increase from 85% in 2017 to 86%.</w:t>
              <w:br/>
              <w:t>Motivation and Interest to increase from 90% in 2017 to 91%.</w:t>
              <w:br/>
              <w:t>Self-regulation and Goal Setting to increase from 89% in 2017 to 91%.</w:t>
              <w:br/>
              <w:t>Attitude to Attendance to increase from 85% in 2017 to 87%.</w:t>
              <w:br/>
              <w:t>School Connectedness to increase from 82% in 2017 to 85%.</w:t>
              <w:br/>
              <w:t>Student Voice and Agency to increase from 86% in 2017 to 88%.</w:t>
              <w:br/>
              <w:t>AToSS</w:t>
              <w:br/>
              <w:t>High Expectations for Success to increase from 92% in 2017 to 93%.</w:t>
              <w:br/>
              <w:t>Stimulating Learning Environment to increase from 88% in 2017 to 90%.</w:t>
              <w:br/>
              <w:t>Effective Teaching to increase from 91% in 2017 to 92%.</w:t>
              <w:br/>
              <w:t>Targetted students will demonstrate a 10% improvement in their attendance rate compared to the previous year.</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FISO Initiative</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Evidence-based high-impact teaching strategies</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Key Improvement Strategy 2</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Engage staff in using the FISO improvement cycle to further engage students in their learning.</w:t>
            </w:r>
          </w:p>
        </w:tc>
      </w:tr>
      <w:tr w:rsidTr="00716361">
        <w:tblPrEx>
          <w:tblW w:w="22135" w:type="dxa"/>
          <w:tblCellMar>
            <w:top w:w="115" w:type="dxa"/>
            <w:left w:w="115" w:type="dxa"/>
            <w:bottom w:w="115" w:type="dxa"/>
            <w:right w:w="115" w:type="dxa"/>
          </w:tblCellMar>
          <w:tblLook w:val="04A0"/>
        </w:tblPrEx>
        <w:trPr>
          <w:trHeight w:val="263"/>
        </w:trPr>
        <w:tc>
          <w:tcPr>
            <w:tcW w:w="3685" w:type="dxa"/>
          </w:tcPr>
          <w:p w:rsidR="003E1FC6" w:rsidRPr="006C7A56" w:rsidP="00AF3BC2">
            <w:pPr>
              <w:pStyle w:val="ESBodyText2"/>
              <w:spacing w:after="0"/>
              <w:rPr>
                <w:rStyle w:val="DefaultParagraphFont"/>
                <w:sz w:val="20"/>
                <w:szCs w:val="24"/>
              </w:rPr>
            </w:pPr>
            <w:r w:rsidRPr="006C7A56">
              <w:rPr>
                <w:rStyle w:val="DefaultParagraphFont"/>
                <w:sz w:val="20"/>
                <w:szCs w:val="24"/>
              </w:rPr>
              <w:t>Actions</w:t>
            </w:r>
          </w:p>
        </w:tc>
        <w:tc>
          <w:tcPr>
            <w:tcW w:w="18450" w:type="dxa"/>
            <w:gridSpan w:val="5"/>
          </w:tcPr>
          <w:p w:rsidR="003E1FC6" w:rsidRPr="006C7A56" w:rsidP="00AF3BC2">
            <w:pPr>
              <w:pStyle w:val="ESBodyText2"/>
              <w:spacing w:after="0"/>
              <w:rPr>
                <w:rStyle w:val="DefaultParagraphFont"/>
                <w:sz w:val="20"/>
                <w:szCs w:val="24"/>
              </w:rPr>
            </w:pPr>
            <w:r>
              <w:rPr>
                <w:rStyle w:val="DefaultParagraphFont"/>
                <w:sz w:val="20"/>
              </w:rPr>
              <w:t>Further embed the implementation of School Wide Positive Behaviour Support and self-regulation strategies.</w:t>
              <w:br/>
              <w:t>Enhance implementation of Respectful Relationships and Trauma Informed Practice through school based and external professional learning.</w:t>
              <w:br/>
              <w:t>Extend access to Community Connections programs throughout the school.</w:t>
              <w:br/>
              <w:t>Maintain existing Community Connections and well-being partnerships.</w:t>
              <w:br/>
              <w:t>Further develop systems for early identification of students with poor patterns of attendance and provide appropriate support and response.</w:t>
              <w:br/>
              <w:t>Participate in attendance initiatives e.g. Changemakers (Bastow).</w:t>
            </w:r>
          </w:p>
        </w:tc>
      </w:tr>
      <w:tr w:rsidTr="00716361">
        <w:tblPrEx>
          <w:tblW w:w="22135" w:type="dxa"/>
          <w:tblCellMar>
            <w:top w:w="115" w:type="dxa"/>
            <w:left w:w="115" w:type="dxa"/>
            <w:bottom w:w="115" w:type="dxa"/>
            <w:right w:w="115" w:type="dxa"/>
          </w:tblCellMar>
          <w:tblLook w:val="04A0"/>
        </w:tblPrEx>
        <w:trPr>
          <w:trHeight w:val="110"/>
        </w:trPr>
        <w:tc>
          <w:tcPr>
            <w:tcW w:w="3685" w:type="dxa"/>
          </w:tcPr>
          <w:p w:rsidR="00973DEE" w:rsidRPr="006C7A56" w:rsidP="00AF3BC2">
            <w:pPr>
              <w:pStyle w:val="ESBodyText2"/>
              <w:spacing w:after="0"/>
              <w:rPr>
                <w:rStyle w:val="DefaultParagraphFont"/>
                <w:sz w:val="20"/>
                <w:szCs w:val="24"/>
              </w:rPr>
            </w:pPr>
            <w:r w:rsidRPr="006C7A56">
              <w:rPr>
                <w:rStyle w:val="DefaultParagraphFont"/>
                <w:sz w:val="20"/>
                <w:szCs w:val="24"/>
              </w:rPr>
              <w:t>Evidence of impact</w:t>
            </w:r>
          </w:p>
        </w:tc>
        <w:tc>
          <w:tcPr>
            <w:tcW w:w="18450" w:type="dxa"/>
            <w:gridSpan w:val="5"/>
          </w:tcPr>
          <w:p w:rsidR="00973DEE" w:rsidRPr="006C7A56" w:rsidP="00AF3BC2">
            <w:pPr>
              <w:pStyle w:val="ESBodyText2"/>
              <w:spacing w:after="0"/>
              <w:rPr>
                <w:rStyle w:val="DefaultParagraphFont"/>
                <w:sz w:val="20"/>
                <w:szCs w:val="24"/>
              </w:rPr>
            </w:pPr>
            <w:r>
              <w:rPr>
                <w:rStyle w:val="DefaultParagraphFont"/>
                <w:sz w:val="20"/>
              </w:rPr>
              <w:t>Students will:</w:t>
              <w:br/>
              <w:t>- demonstrate increased self-regulation and engagement in the learning process.</w:t>
              <w:br/>
              <w:t>- contribute to the shaping of learning activities and provide feedback to teachers.</w:t>
              <w:br/>
              <w:t>- achieve their PLSP goals specifically in Personal and Social Capabilities.</w:t>
              <w:br/>
              <w:t>- be active, self aware and reflective as learners.</w:t>
              <w:br/>
              <w:t xml:space="preserve">- improve their attendance.  </w:t>
              <w:br/>
              <w:br/>
              <w:t>Teachers will:</w:t>
              <w:br/>
              <w:t>- consistently implement SWPBS, Respectful Relationships and Trauma Informed Practices.</w:t>
              <w:br/>
              <w:t>- undertake school based and external professional learning in SWPBS, Respectful Relationships and Trauma Informed Practice, including coaching.</w:t>
              <w:br/>
              <w:t>- participate in regular observations, feedback and reflections to improve their student management practice.</w:t>
              <w:br/>
              <w:t xml:space="preserve">- work collaboratively with colleagues and community partners to share professional learning and practice in the implementation of SWPBS, Respectful </w:t>
              <w:br/>
              <w:t xml:space="preserve">  Relationships and Trauma Informed Practice.</w:t>
              <w:br/>
              <w:br/>
              <w:t>Leaders and Coaches will:</w:t>
              <w:br/>
              <w:t>- lead the professional learning and resourcing of Wellbeing initiatives.</w:t>
              <w:br/>
              <w:t>- work collaboratively with teams of teachers to implement and evaluate the Wellbeing planning and practice.</w:t>
              <w:br/>
              <w:t>- observe classroom planning and practice and provide feedback to teachers.</w:t>
              <w:br/>
              <w:t>- conduct professional learning as per coaching and meeting schedules and allocated Curriculum Days, including professional support to other schools.</w:t>
              <w:br/>
              <w:t>- ensure that all teams are using all data sets applicable to their cohort's stages of development.</w:t>
              <w:br/>
              <w:t>- allocate coaching in teaching practice as deemed necessary.</w:t>
              <w:br/>
              <w:t>- consolidate partnership arrangements.</w:t>
              <w:br/>
              <w:t>- monitor student attendance daily and analyse patterns and trends.</w:t>
            </w:r>
          </w:p>
        </w:tc>
      </w:tr>
      <w:tr w:rsidTr="00716361">
        <w:tblPrEx>
          <w:tblW w:w="22135" w:type="dxa"/>
          <w:tblCellMar>
            <w:top w:w="115" w:type="dxa"/>
            <w:left w:w="115" w:type="dxa"/>
            <w:bottom w:w="115" w:type="dxa"/>
            <w:right w:w="115" w:type="dxa"/>
          </w:tblCellMar>
          <w:tblLook w:val="04A0"/>
        </w:tblPrEx>
        <w:trPr>
          <w:trHeight w:val="549"/>
        </w:trPr>
        <w:tc>
          <w:tcPr>
            <w:tcW w:w="7285" w:type="dxa"/>
            <w:gridSpan w:val="2"/>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Activities and Milestones</w:t>
            </w:r>
          </w:p>
        </w:tc>
        <w:tc>
          <w:tcPr>
            <w:tcW w:w="450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Who</w:t>
            </w:r>
          </w:p>
        </w:tc>
        <w:tc>
          <w:tcPr>
            <w:tcW w:w="261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Is this a Professional Learning Priority</w:t>
            </w:r>
          </w:p>
        </w:tc>
        <w:tc>
          <w:tcPr>
            <w:tcW w:w="333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When</w:t>
            </w:r>
          </w:p>
        </w:tc>
        <w:tc>
          <w:tcPr>
            <w:tcW w:w="441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Budget</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tcPr>
          <w:p w:rsidR="003E1FC6" w:rsidRPr="006C7A56" w:rsidP="00AF3BC2">
            <w:pPr>
              <w:pStyle w:val="ESBodyText2"/>
              <w:spacing w:after="0"/>
              <w:rPr>
                <w:rStyle w:val="DefaultParagraphFont"/>
                <w:sz w:val="20"/>
                <w:szCs w:val="24"/>
              </w:rPr>
            </w:pPr>
            <w:r>
              <w:rPr>
                <w:rStyle w:val="DefaultParagraphFont"/>
                <w:sz w:val="20"/>
              </w:rPr>
              <w:t>Ensure appropriate staffing and resourcing levels to support Wellbeing initiatives.</w:t>
              <w:br/>
              <w:t>Lead the professional learning and resourcing of Wellbeing initiatives.</w:t>
              <w:br/>
              <w:t>Work collaboratively with teams of teachers to implement and evaluate the Wellbeing planning and practice.</w:t>
              <w:br/>
              <w:t>Observe classroom planning and practice and provide feedback to teachers.</w:t>
              <w:br/>
              <w:t>Conduct professional learning as per coaching and meeting schedules and allocated Curriculum Days, including professional support to other schools.</w:t>
              <w:br/>
              <w:t>Ensure that all teams are using all data sets applicable to their cohort's stages of development.</w:t>
              <w:br/>
              <w:t>Allocate coaching in teaching practice as deemed necessary.</w:t>
              <w:br/>
              <w:t>Consolidate partnership arrangements.</w:t>
            </w:r>
          </w:p>
        </w:tc>
        <w:tc>
          <w:tcPr>
            <w:tcW w:w="4500" w:type="dxa"/>
          </w:tcPr>
          <w:p w:rsidR="003E1FC6" w:rsidRPr="006C7A56" w:rsidP="00AF3BC2">
            <w:pPr>
              <w:pStyle w:val="ESBodyText2"/>
              <w:spacing w:after="0"/>
              <w:rPr>
                <w:rStyle w:val="DefaultParagraphFont"/>
                <w:sz w:val="20"/>
                <w:szCs w:val="24"/>
              </w:rPr>
            </w:pPr>
            <w:r>
              <w:rPr>
                <w:rStyle w:val="DefaultParagraphFont"/>
                <w:sz w:val="20"/>
              </w:rPr>
              <w:t>Leadership Team</w:t>
            </w:r>
          </w:p>
        </w:tc>
        <w:tc>
          <w:tcPr>
            <w:tcW w:w="2610" w:type="dxa"/>
          </w:tcPr>
          <w:p w:rsidR="003E1FC6" w:rsidRPr="006C7A56" w:rsidP="00AF3BC2">
            <w:pPr>
              <w:pStyle w:val="ESBodyText2"/>
              <w:spacing w:after="0"/>
              <w:rPr>
                <w:rStyle w:val="DefaultParagraphFont"/>
                <w:sz w:val="20"/>
                <w:szCs w:val="24"/>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Yes</w:t>
            </w:r>
          </w:p>
        </w:tc>
        <w:tc>
          <w:tcPr>
            <w:tcW w:w="3330" w:type="dxa"/>
          </w:tcPr>
          <w:p w:rsidR="0016685E" w:rsidRPr="006C7A56" w:rsidP="00AF3BC2">
            <w:pPr>
              <w:pStyle w:val="ESBodyText2"/>
              <w:spacing w:after="0"/>
              <w:rPr>
                <w:rStyle w:val="DefaultParagraphFont"/>
                <w:sz w:val="20"/>
                <w:szCs w:val="24"/>
              </w:rPr>
            </w:pPr>
            <w:r>
              <w:rPr>
                <w:rStyle w:val="DefaultParagraphFont"/>
                <w:sz w:val="20"/>
              </w:rPr>
              <w:t>from: Term 1</w:t>
              <w:br/>
              <w:t xml:space="preserve">    to: Term 4</w:t>
            </w:r>
          </w:p>
        </w:tc>
        <w:tc>
          <w:tcPr>
            <w:tcW w:w="4410" w:type="dxa"/>
          </w:tcPr>
          <w:p w:rsidR="003E1FC6" w:rsidRPr="006C7A56" w:rsidP="00AF3BC2">
            <w:pPr>
              <w:pStyle w:val="ESBodyText2"/>
              <w:spacing w:after="0"/>
              <w:rPr>
                <w:rStyle w:val="DefaultParagraphFont"/>
                <w:sz w:val="20"/>
                <w:szCs w:val="24"/>
              </w:rPr>
            </w:pPr>
            <w:r>
              <w:rPr>
                <w:rStyle w:val="DefaultParagraphFont"/>
                <w:sz w:val="20"/>
              </w:rPr>
              <w:t>$270,000.00</w:t>
              <w:br/>
            </w: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Equity funding will be used</w:t>
            </w:r>
          </w:p>
        </w:tc>
      </w:tr>
    </w:tbl>
    <w:p>
      <w:pPr>
        <w:pStyle w:val="Normal2"/>
        <w:rPr>
          <w:rStyle w:val="DefaultParagraphFont"/>
        </w:rPr>
      </w:pPr>
    </w:p>
    <w:tbl>
      <w:tblPr>
        <w:tblStyle w:val="TableGrid2"/>
        <w:tblW w:w="22135" w:type="dxa"/>
        <w:tblCellMar>
          <w:top w:w="115" w:type="dxa"/>
          <w:left w:w="115" w:type="dxa"/>
          <w:bottom w:w="115" w:type="dxa"/>
          <w:right w:w="115" w:type="dxa"/>
        </w:tblCellMar>
        <w:tblLook w:val="04A0"/>
      </w:tblPr>
      <w:tblGrid>
        <w:gridCol w:w="3685"/>
        <w:gridCol w:w="3600"/>
        <w:gridCol w:w="4500"/>
        <w:gridCol w:w="2610"/>
        <w:gridCol w:w="3330"/>
        <w:gridCol w:w="4410"/>
      </w:tblGrid>
      <w:tr w:rsidTr="00716361">
        <w:tblPrEx>
          <w:tblW w:w="22135" w:type="dxa"/>
          <w:tblCellMar>
            <w:top w:w="115" w:type="dxa"/>
            <w:left w:w="115" w:type="dxa"/>
            <w:bottom w:w="115" w:type="dxa"/>
            <w:right w:w="115" w:type="dxa"/>
          </w:tblCellMar>
          <w:tblLook w:val="04A0"/>
        </w:tblPrEx>
        <w:trPr>
          <w:trHeight w:val="110"/>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Goal 3</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To improve the vocational skills of students</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12 month target 3.1</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90% of students who undertake Vocational Education and Training (VET)/VCAL Certificates I or II will obtain their certificate.</w:t>
              <w:br/>
              <w:t>90% of students who attend a structured workplace setting will gain a certificate of participation.</w:t>
              <w:br/>
              <w:t>By the end of 2018  the per cent endorsement of Positive Transitions in the Parent Opinion Survey will increase from 93% to 94%.</w:t>
              <w:br/>
              <w:t>By the end of 2018 the overall percent endorsement for School Stage Transitions for Years 10 to 12 will increase from 90% to 91% and for Year 7 and new students will increase from 89% to 90%.</w:t>
              <w:br/>
              <w:t>By the end of 2018 in the AToSS percent positive endorsement for High Expectations for Success will increase from 93% to 94%  and Motivation and Interest will increase from 85% to 87%.</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FISO Initiative</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Building communities</w:t>
            </w:r>
          </w:p>
        </w:tc>
      </w:tr>
      <w:tr w:rsidTr="00716361">
        <w:tblPrEx>
          <w:tblW w:w="22135" w:type="dxa"/>
          <w:tblCellMar>
            <w:top w:w="115" w:type="dxa"/>
            <w:left w:w="115" w:type="dxa"/>
            <w:bottom w:w="115" w:type="dxa"/>
            <w:right w:w="115" w:type="dxa"/>
          </w:tblCellMar>
          <w:tblLook w:val="04A0"/>
        </w:tblPrEx>
        <w:trPr>
          <w:trHeight w:val="15"/>
        </w:trPr>
        <w:tc>
          <w:tcPr>
            <w:tcW w:w="3685" w:type="dxa"/>
            <w:shd w:val="clear" w:color="auto" w:fill="D9D9D9" w:themeFill="background1" w:themeFillShade="D9"/>
          </w:tcPr>
          <w:p w:rsidR="00973DEE" w:rsidRPr="006C7A56" w:rsidP="00FA4D4A">
            <w:pPr>
              <w:pStyle w:val="Heading32"/>
              <w:spacing w:before="0" w:after="0"/>
              <w:rPr>
                <w:rStyle w:val="DefaultParagraphFont"/>
                <w:szCs w:val="24"/>
              </w:rPr>
            </w:pPr>
            <w:r w:rsidRPr="006C7A56">
              <w:rPr>
                <w:rStyle w:val="DefaultParagraphFont"/>
                <w:szCs w:val="24"/>
              </w:rPr>
              <w:t>Key Improvement Strategy 1</w:t>
            </w:r>
          </w:p>
        </w:tc>
        <w:tc>
          <w:tcPr>
            <w:tcW w:w="18450" w:type="dxa"/>
            <w:gridSpan w:val="5"/>
            <w:shd w:val="clear" w:color="auto" w:fill="D9D9D9" w:themeFill="background1" w:themeFillShade="D9"/>
          </w:tcPr>
          <w:p w:rsidR="00973DEE" w:rsidRPr="00FE3D5C" w:rsidP="00FE3D5C">
            <w:pPr>
              <w:pStyle w:val="ESBodyText2"/>
              <w:spacing w:after="0"/>
              <w:rPr>
                <w:rStyle w:val="DefaultParagraphFont"/>
                <w:sz w:val="20"/>
                <w:szCs w:val="24"/>
              </w:rPr>
            </w:pPr>
            <w:r>
              <w:rPr>
                <w:rStyle w:val="DefaultParagraphFont"/>
                <w:sz w:val="20"/>
              </w:rPr>
              <w:t>Broaden the opportunities and options for students throughout their school years to prepare them for post-school life.</w:t>
            </w:r>
          </w:p>
        </w:tc>
      </w:tr>
      <w:tr w:rsidTr="00716361">
        <w:tblPrEx>
          <w:tblW w:w="22135" w:type="dxa"/>
          <w:tblCellMar>
            <w:top w:w="115" w:type="dxa"/>
            <w:left w:w="115" w:type="dxa"/>
            <w:bottom w:w="115" w:type="dxa"/>
            <w:right w:w="115" w:type="dxa"/>
          </w:tblCellMar>
          <w:tblLook w:val="04A0"/>
        </w:tblPrEx>
        <w:trPr>
          <w:trHeight w:val="263"/>
        </w:trPr>
        <w:tc>
          <w:tcPr>
            <w:tcW w:w="3685" w:type="dxa"/>
          </w:tcPr>
          <w:p w:rsidR="003E1FC6" w:rsidRPr="006C7A56" w:rsidP="00AF3BC2">
            <w:pPr>
              <w:pStyle w:val="ESBodyText2"/>
              <w:spacing w:after="0"/>
              <w:rPr>
                <w:rStyle w:val="DefaultParagraphFont"/>
                <w:sz w:val="20"/>
                <w:szCs w:val="24"/>
              </w:rPr>
            </w:pPr>
            <w:r w:rsidRPr="006C7A56">
              <w:rPr>
                <w:rStyle w:val="DefaultParagraphFont"/>
                <w:sz w:val="20"/>
                <w:szCs w:val="24"/>
              </w:rPr>
              <w:t>Actions</w:t>
            </w:r>
          </w:p>
        </w:tc>
        <w:tc>
          <w:tcPr>
            <w:tcW w:w="18450" w:type="dxa"/>
            <w:gridSpan w:val="5"/>
          </w:tcPr>
          <w:p w:rsidR="003E1FC6" w:rsidRPr="006C7A56" w:rsidP="00AF3BC2">
            <w:pPr>
              <w:pStyle w:val="ESBodyText2"/>
              <w:spacing w:after="0"/>
              <w:rPr>
                <w:rStyle w:val="DefaultParagraphFont"/>
                <w:sz w:val="20"/>
                <w:szCs w:val="24"/>
              </w:rPr>
            </w:pPr>
            <w:r>
              <w:rPr>
                <w:rStyle w:val="DefaultParagraphFont"/>
                <w:sz w:val="20"/>
              </w:rPr>
              <w:t>Develop and implement project-based integrated units.</w:t>
              <w:br/>
              <w:t>Implement the Careers Curriculum Framework from Years 7 to 12.</w:t>
              <w:br/>
              <w:t>Provide vocational and post school options information to parents.</w:t>
              <w:br/>
              <w:t>Implement a Year 10 PreCAL program inclusive of certificate courses, workshops and volunteer programs.</w:t>
              <w:br/>
              <w:t>Extend PreCAL offerings to Year 11 and 12 students.</w:t>
              <w:br/>
              <w:t>Build awareness in the younger year levels of pathways and choices.</w:t>
            </w:r>
          </w:p>
        </w:tc>
      </w:tr>
      <w:tr w:rsidTr="00716361">
        <w:tblPrEx>
          <w:tblW w:w="22135" w:type="dxa"/>
          <w:tblCellMar>
            <w:top w:w="115" w:type="dxa"/>
            <w:left w:w="115" w:type="dxa"/>
            <w:bottom w:w="115" w:type="dxa"/>
            <w:right w:w="115" w:type="dxa"/>
          </w:tblCellMar>
          <w:tblLook w:val="04A0"/>
        </w:tblPrEx>
        <w:trPr>
          <w:trHeight w:val="110"/>
        </w:trPr>
        <w:tc>
          <w:tcPr>
            <w:tcW w:w="3685" w:type="dxa"/>
          </w:tcPr>
          <w:p w:rsidR="00973DEE" w:rsidRPr="006C7A56" w:rsidP="00AF3BC2">
            <w:pPr>
              <w:pStyle w:val="ESBodyText2"/>
              <w:spacing w:after="0"/>
              <w:rPr>
                <w:rStyle w:val="DefaultParagraphFont"/>
                <w:sz w:val="20"/>
                <w:szCs w:val="24"/>
              </w:rPr>
            </w:pPr>
            <w:r w:rsidRPr="006C7A56">
              <w:rPr>
                <w:rStyle w:val="DefaultParagraphFont"/>
                <w:sz w:val="20"/>
                <w:szCs w:val="24"/>
              </w:rPr>
              <w:t>Evidence of impact</w:t>
            </w:r>
          </w:p>
        </w:tc>
        <w:tc>
          <w:tcPr>
            <w:tcW w:w="18450" w:type="dxa"/>
            <w:gridSpan w:val="5"/>
          </w:tcPr>
          <w:p w:rsidR="00973DEE" w:rsidRPr="006C7A56" w:rsidP="00AF3BC2">
            <w:pPr>
              <w:pStyle w:val="ESBodyText2"/>
              <w:spacing w:after="0"/>
              <w:rPr>
                <w:rStyle w:val="DefaultParagraphFont"/>
                <w:sz w:val="20"/>
                <w:szCs w:val="24"/>
              </w:rPr>
            </w:pPr>
            <w:r>
              <w:rPr>
                <w:rStyle w:val="DefaultParagraphFont"/>
                <w:sz w:val="20"/>
              </w:rPr>
              <w:t>Students will:</w:t>
              <w:br/>
              <w:t>- demonstrate increased self-regulation and engagement in the learning process.</w:t>
              <w:br/>
              <w:t>- participate in a broad range of vocational training programs and placements.</w:t>
              <w:br/>
              <w:t>- contribute to the shaping of learning activities and provide feedback to teachers.</w:t>
              <w:br/>
              <w:t>- achieve their CAPS goals.</w:t>
              <w:br/>
              <w:t>- be active, self aware and reflective as learners.</w:t>
              <w:br/>
              <w:t xml:space="preserve">- improve their attendance.  </w:t>
              <w:br/>
              <w:t>- demonstrate an increased knowledge of and aspiration for post school pathways.</w:t>
              <w:br/>
              <w:br/>
              <w:t>Families will:</w:t>
              <w:br/>
              <w:t>- participate in the CAPS process.</w:t>
              <w:br/>
              <w:t>- demonstrate an increased knowledge of post school pathways for their son/daughter.</w:t>
              <w:br/>
              <w:br/>
              <w:t>Teachers will:</w:t>
              <w:br/>
              <w:t>- undertake school based and external professional learning in vocational training and post school options.</w:t>
              <w:br/>
              <w:t xml:space="preserve">- work collaboratively with colleagues and community partners to implement a range of vocational training programs and placements for students from </w:t>
              <w:br/>
              <w:t xml:space="preserve">  Years 10 to 12.</w:t>
              <w:br/>
              <w:t>- Implement the Careers Curriculum Framework from Years 7 to 12.</w:t>
              <w:br/>
              <w:br/>
              <w:t>Leaders  will:</w:t>
              <w:br/>
              <w:t>- lead the professional learning and resourcing of PreCAL and VCAL / VET programs.</w:t>
              <w:br/>
              <w:t>- work collaboratively with teams of teachers to implement and evaluate the Careers Curriculum Framework,  PreCAL and VCAL / VET programs.</w:t>
              <w:br/>
              <w:t>- ensure that all teams are meeting the assessment requirements, school based and VASS.</w:t>
              <w:br/>
              <w:t>- consolidate partnership arrangements.</w:t>
            </w:r>
          </w:p>
        </w:tc>
      </w:tr>
      <w:tr w:rsidTr="00716361">
        <w:tblPrEx>
          <w:tblW w:w="22135" w:type="dxa"/>
          <w:tblCellMar>
            <w:top w:w="115" w:type="dxa"/>
            <w:left w:w="115" w:type="dxa"/>
            <w:bottom w:w="115" w:type="dxa"/>
            <w:right w:w="115" w:type="dxa"/>
          </w:tblCellMar>
          <w:tblLook w:val="04A0"/>
        </w:tblPrEx>
        <w:trPr>
          <w:trHeight w:val="549"/>
        </w:trPr>
        <w:tc>
          <w:tcPr>
            <w:tcW w:w="7285" w:type="dxa"/>
            <w:gridSpan w:val="2"/>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Activities and Milestones</w:t>
            </w:r>
          </w:p>
        </w:tc>
        <w:tc>
          <w:tcPr>
            <w:tcW w:w="450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Who</w:t>
            </w:r>
          </w:p>
        </w:tc>
        <w:tc>
          <w:tcPr>
            <w:tcW w:w="261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Is this a Professional Learning Priority</w:t>
            </w:r>
          </w:p>
        </w:tc>
        <w:tc>
          <w:tcPr>
            <w:tcW w:w="333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When</w:t>
            </w:r>
          </w:p>
        </w:tc>
        <w:tc>
          <w:tcPr>
            <w:tcW w:w="4410" w:type="dxa"/>
            <w:shd w:val="clear" w:color="auto" w:fill="D9D9D9" w:themeFill="background1" w:themeFillShade="D9"/>
          </w:tcPr>
          <w:p w:rsidR="003E1FC6" w:rsidRPr="006C7A56" w:rsidP="00FA4D4A">
            <w:pPr>
              <w:pStyle w:val="Heading32"/>
              <w:spacing w:before="0" w:after="0"/>
              <w:rPr>
                <w:rStyle w:val="DefaultParagraphFont"/>
                <w:szCs w:val="24"/>
              </w:rPr>
            </w:pPr>
            <w:r w:rsidRPr="006C7A56">
              <w:rPr>
                <w:rStyle w:val="DefaultParagraphFont"/>
                <w:szCs w:val="24"/>
              </w:rPr>
              <w:t>Budget</w:t>
            </w:r>
          </w:p>
        </w:tc>
      </w:tr>
      <w:tr w:rsidTr="00716361">
        <w:tblPrEx>
          <w:tblW w:w="22135" w:type="dxa"/>
          <w:tblCellMar>
            <w:top w:w="115" w:type="dxa"/>
            <w:left w:w="115" w:type="dxa"/>
            <w:bottom w:w="115" w:type="dxa"/>
            <w:right w:w="115" w:type="dxa"/>
          </w:tblCellMar>
          <w:tblLook w:val="04A0"/>
        </w:tblPrEx>
        <w:trPr>
          <w:trHeight w:val="20"/>
        </w:trPr>
        <w:tc>
          <w:tcPr>
            <w:tcW w:w="7285" w:type="dxa"/>
            <w:gridSpan w:val="2"/>
          </w:tcPr>
          <w:p w:rsidR="003E1FC6" w:rsidRPr="006C7A56" w:rsidP="00AF3BC2">
            <w:pPr>
              <w:pStyle w:val="ESBodyText2"/>
              <w:spacing w:after="0"/>
              <w:rPr>
                <w:rStyle w:val="DefaultParagraphFont"/>
                <w:sz w:val="20"/>
                <w:szCs w:val="24"/>
              </w:rPr>
            </w:pPr>
            <w:r>
              <w:rPr>
                <w:rStyle w:val="DefaultParagraphFont"/>
                <w:sz w:val="20"/>
              </w:rPr>
              <w:t>Lead the professional learning and resourcing of PreCAL and VCAL / VET programs.</w:t>
              <w:br/>
              <w:t>Work collaboratively with teams of teachers to implement and evaluate the Careers Curriculum Framework,  PreCAL and VCAL / VET programs.</w:t>
              <w:br/>
              <w:t>Ensure that all teams are meeting the assessment requirements, school based and VASS.</w:t>
              <w:br/>
              <w:t>Consolidate partnership arrangements.</w:t>
            </w:r>
          </w:p>
        </w:tc>
        <w:tc>
          <w:tcPr>
            <w:tcW w:w="4500" w:type="dxa"/>
          </w:tcPr>
          <w:p w:rsidR="003E1FC6" w:rsidRPr="006C7A56" w:rsidP="00AF3BC2">
            <w:pPr>
              <w:pStyle w:val="ESBodyText2"/>
              <w:spacing w:after="0"/>
              <w:rPr>
                <w:rStyle w:val="DefaultParagraphFont"/>
                <w:sz w:val="20"/>
                <w:szCs w:val="24"/>
              </w:rPr>
            </w:pPr>
            <w:r>
              <w:rPr>
                <w:rStyle w:val="DefaultParagraphFont"/>
                <w:sz w:val="20"/>
              </w:rPr>
              <w:t>Leadership Team</w:t>
            </w:r>
          </w:p>
        </w:tc>
        <w:tc>
          <w:tcPr>
            <w:tcW w:w="2610" w:type="dxa"/>
          </w:tcPr>
          <w:p w:rsidR="003E1FC6" w:rsidRPr="006C7A56" w:rsidP="00AF3BC2">
            <w:pPr>
              <w:pStyle w:val="ESBodyText2"/>
              <w:spacing w:after="0"/>
              <w:rPr>
                <w:rStyle w:val="DefaultParagraphFont"/>
                <w:sz w:val="20"/>
                <w:szCs w:val="24"/>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Yes</w:t>
            </w:r>
          </w:p>
        </w:tc>
        <w:tc>
          <w:tcPr>
            <w:tcW w:w="3330" w:type="dxa"/>
          </w:tcPr>
          <w:p w:rsidR="0016685E" w:rsidRPr="006C7A56" w:rsidP="00AF3BC2">
            <w:pPr>
              <w:pStyle w:val="ESBodyText2"/>
              <w:spacing w:after="0"/>
              <w:rPr>
                <w:rStyle w:val="DefaultParagraphFont"/>
                <w:sz w:val="20"/>
                <w:szCs w:val="24"/>
              </w:rPr>
            </w:pPr>
            <w:r>
              <w:rPr>
                <w:rStyle w:val="DefaultParagraphFont"/>
                <w:sz w:val="20"/>
              </w:rPr>
              <w:t>from: Term 1</w:t>
              <w:br/>
              <w:t xml:space="preserve">    to: Term 4</w:t>
            </w:r>
          </w:p>
        </w:tc>
        <w:tc>
          <w:tcPr>
            <w:tcW w:w="4410" w:type="dxa"/>
          </w:tcPr>
          <w:p w:rsidR="003E1FC6" w:rsidRPr="006C7A56" w:rsidP="00AF3BC2">
            <w:pPr>
              <w:pStyle w:val="ESBodyText2"/>
              <w:spacing w:after="0"/>
              <w:rPr>
                <w:rStyle w:val="DefaultParagraphFont"/>
                <w:sz w:val="20"/>
                <w:szCs w:val="24"/>
              </w:rPr>
            </w:pPr>
            <w:r>
              <w:rPr>
                <w:rStyle w:val="DefaultParagraphFont"/>
                <w:sz w:val="20"/>
              </w:rPr>
              <w:t>$120,000.00</w:t>
              <w:br/>
            </w: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Equity funding will be used</w:t>
            </w:r>
          </w:p>
        </w:tc>
      </w:tr>
    </w:tbl>
    <w:p w:rsidR="006307C3" w:rsidP="006C7A56">
      <w:pPr>
        <w:pStyle w:val="ESBodyText2"/>
        <w:rPr>
          <w:rStyle w:val="DefaultParagraphFont"/>
        </w:rPr>
        <w:sectPr w:rsidSect="00716361">
          <w:headerReference w:type="even" r:id="rId23"/>
          <w:headerReference w:type="default" r:id="rId24"/>
          <w:footerReference w:type="default" r:id="rId25"/>
          <w:headerReference w:type="first" r:id="rId26"/>
          <w:type w:val="continuous"/>
          <w:pgSz w:w="23811" w:h="16838" w:orient="landscape" w:code="8"/>
          <w:pgMar w:top="1304" w:right="2036" w:bottom="1240" w:left="810" w:header="624" w:footer="532" w:gutter="0"/>
          <w:cols w:space="397"/>
          <w:docGrid w:linePitch="360"/>
        </w:sectPr>
      </w:pPr>
    </w:p>
    <w:p w:rsidR="00C259B6" w:rsidRPr="00FA64CE" w:rsidP="0031627D">
      <w:pPr>
        <w:pStyle w:val="Normal3"/>
        <w:ind w:right="1618" w:hanging="540"/>
        <w:rPr>
          <w:rStyle w:val="DefaultParagraphFont"/>
          <w:b/>
          <w:color w:val="AF272F"/>
          <w:sz w:val="36"/>
          <w:szCs w:val="44"/>
        </w:rPr>
      </w:pPr>
      <w:r w:rsidRPr="00FA64CE">
        <w:rPr>
          <w:rStyle w:val="DefaultParagraphFont"/>
          <w:b/>
          <w:color w:val="AF272F"/>
          <w:sz w:val="36"/>
          <w:szCs w:val="44"/>
        </w:rPr>
        <w:t xml:space="preserve">Professional Learning and Development Plan - </w:t>
      </w:r>
      <w:r w:rsidRPr="00FA64CE">
        <w:rPr>
          <w:rStyle w:val="DefaultParagraphFont"/>
          <w:b/>
          <w:noProof/>
          <w:color w:val="AF272F"/>
          <w:sz w:val="36"/>
          <w:szCs w:val="44"/>
        </w:rPr>
        <w:t>2018</w:t>
      </w:r>
    </w:p>
    <w:p w:rsidR="00C259B6" w:rsidRPr="00BB46DE" w:rsidP="0031627D">
      <w:pPr>
        <w:pStyle w:val="ESIntroParagraph3"/>
        <w:ind w:left="-567" w:right="4330" w:firstLine="27"/>
        <w:rPr>
          <w:rStyle w:val="DefaultParagraphFont"/>
          <w:color w:val="595959" w:themeColor="text1" w:themeTint="A6"/>
        </w:rPr>
      </w:pPr>
      <w:r w:rsidRPr="00BB46DE">
        <w:rPr>
          <w:rStyle w:val="DefaultParagraphFont"/>
          <w:noProof/>
          <w:color w:val="595959" w:themeColor="text1" w:themeTint="A6"/>
        </w:rPr>
        <w:t>Hume Valley School (4950)</w:t>
      </w:r>
    </w:p>
    <w:p w:rsidR="00C259B6" w:rsidRPr="006F02F6" w:rsidP="00C259B6">
      <w:pPr>
        <w:pStyle w:val="ESIntroParagraph3"/>
        <w:ind w:left="-567" w:right="4330"/>
        <w:rPr>
          <w:rStyle w:val="DefaultParagraphFont"/>
          <w:color w:val="AF272F"/>
        </w:rPr>
      </w:pPr>
    </w:p>
    <w:tbl>
      <w:tblPr>
        <w:tblStyle w:val="TableGrid3"/>
        <w:tblW w:w="21870" w:type="dxa"/>
        <w:tblInd w:w="-455" w:type="dxa"/>
        <w:tblCellMar>
          <w:top w:w="115" w:type="dxa"/>
          <w:left w:w="115" w:type="dxa"/>
          <w:bottom w:w="115" w:type="dxa"/>
          <w:right w:w="115" w:type="dxa"/>
        </w:tblCellMar>
        <w:tblLook w:val="04A0"/>
      </w:tblPr>
      <w:tblGrid>
        <w:gridCol w:w="4680"/>
        <w:gridCol w:w="2340"/>
        <w:gridCol w:w="1710"/>
        <w:gridCol w:w="3960"/>
        <w:gridCol w:w="3600"/>
        <w:gridCol w:w="3870"/>
        <w:gridCol w:w="1710"/>
      </w:tblGrid>
      <w:tr w:rsidTr="00A04125">
        <w:tblPrEx>
          <w:tblW w:w="21870" w:type="dxa"/>
          <w:tblInd w:w="-455" w:type="dxa"/>
          <w:tblCellMar>
            <w:top w:w="115" w:type="dxa"/>
            <w:left w:w="115" w:type="dxa"/>
            <w:bottom w:w="115" w:type="dxa"/>
            <w:right w:w="115" w:type="dxa"/>
          </w:tblCellMar>
          <w:tblLook w:val="04A0"/>
        </w:tblPrEx>
        <w:trPr>
          <w:trHeight w:val="353"/>
        </w:trPr>
        <w:tc>
          <w:tcPr>
            <w:tcW w:w="4680" w:type="dxa"/>
            <w:shd w:val="clear" w:color="auto" w:fill="D9D9D9" w:themeFill="background1" w:themeFillShade="D9"/>
          </w:tcPr>
          <w:p w:rsidR="00C259B6" w:rsidRPr="0031627D" w:rsidP="00BB22C9">
            <w:pPr>
              <w:pStyle w:val="Heading33"/>
              <w:spacing w:before="0" w:after="0"/>
              <w:rPr>
                <w:rStyle w:val="DefaultParagraphFont"/>
              </w:rPr>
            </w:pPr>
            <w:r w:rsidRPr="0031627D">
              <w:rPr>
                <w:rStyle w:val="DefaultParagraphFont"/>
                <w:bCs/>
                <w:szCs w:val="36"/>
              </w:rPr>
              <w:t>Professional Learning Priority</w:t>
            </w:r>
          </w:p>
        </w:tc>
        <w:tc>
          <w:tcPr>
            <w:tcW w:w="2340" w:type="dxa"/>
            <w:shd w:val="clear" w:color="auto" w:fill="D9D9D9" w:themeFill="background1" w:themeFillShade="D9"/>
          </w:tcPr>
          <w:p w:rsidR="00C259B6" w:rsidRPr="00BB22C9" w:rsidP="00BB22C9">
            <w:pPr>
              <w:pStyle w:val="Heading33"/>
              <w:spacing w:before="0" w:after="0"/>
              <w:rPr>
                <w:rStyle w:val="DefaultParagraphFont"/>
                <w:bCs/>
                <w:szCs w:val="36"/>
              </w:rPr>
            </w:pPr>
            <w:r w:rsidRPr="0031627D">
              <w:rPr>
                <w:rStyle w:val="DefaultParagraphFont"/>
                <w:bCs/>
                <w:szCs w:val="36"/>
              </w:rPr>
              <w:t>Who</w:t>
            </w:r>
          </w:p>
          <w:p w:rsidR="00C259B6" w:rsidRPr="00BB22C9" w:rsidP="00BB22C9">
            <w:pPr>
              <w:pStyle w:val="ESBodyText3"/>
              <w:spacing w:after="0"/>
              <w:rPr>
                <w:rStyle w:val="DefaultParagraphFont"/>
                <w:b/>
                <w:bCs/>
                <w:color w:val="000000" w:themeColor="text1"/>
                <w:sz w:val="20"/>
                <w:szCs w:val="36"/>
              </w:rPr>
            </w:pPr>
          </w:p>
        </w:tc>
        <w:tc>
          <w:tcPr>
            <w:tcW w:w="1710" w:type="dxa"/>
            <w:shd w:val="clear" w:color="auto" w:fill="D9D9D9" w:themeFill="background1" w:themeFillShade="D9"/>
          </w:tcPr>
          <w:p w:rsidR="00C259B6" w:rsidRPr="00BB22C9" w:rsidP="00BB22C9">
            <w:pPr>
              <w:pStyle w:val="Heading33"/>
              <w:spacing w:before="0" w:after="0"/>
              <w:rPr>
                <w:rStyle w:val="DefaultParagraphFont"/>
                <w:bCs/>
                <w:szCs w:val="36"/>
              </w:rPr>
            </w:pPr>
            <w:r w:rsidRPr="0031627D">
              <w:rPr>
                <w:rStyle w:val="DefaultParagraphFont"/>
                <w:bCs/>
                <w:szCs w:val="36"/>
              </w:rPr>
              <w:t>When</w:t>
            </w:r>
          </w:p>
          <w:p w:rsidR="00C259B6" w:rsidRPr="00BB22C9" w:rsidP="00BB22C9">
            <w:pPr>
              <w:pStyle w:val="ESBodyText3"/>
              <w:spacing w:after="0"/>
              <w:rPr>
                <w:rStyle w:val="DefaultParagraphFont"/>
                <w:b/>
                <w:bCs/>
                <w:color w:val="000000" w:themeColor="text1"/>
                <w:sz w:val="20"/>
                <w:szCs w:val="36"/>
              </w:rPr>
            </w:pPr>
          </w:p>
        </w:tc>
        <w:tc>
          <w:tcPr>
            <w:tcW w:w="3960" w:type="dxa"/>
            <w:shd w:val="clear" w:color="auto" w:fill="D9D9D9" w:themeFill="background1" w:themeFillShade="D9"/>
          </w:tcPr>
          <w:p w:rsidR="00C259B6" w:rsidRPr="00BB22C9" w:rsidP="00BB22C9">
            <w:pPr>
              <w:pStyle w:val="Heading33"/>
              <w:spacing w:before="0" w:after="0"/>
              <w:rPr>
                <w:rStyle w:val="DefaultParagraphFont"/>
                <w:bCs/>
                <w:szCs w:val="36"/>
              </w:rPr>
            </w:pPr>
            <w:r w:rsidRPr="0031627D">
              <w:rPr>
                <w:rStyle w:val="DefaultParagraphFont"/>
                <w:bCs/>
                <w:szCs w:val="36"/>
              </w:rPr>
              <w:t>Key Professional Learning Strategies</w:t>
            </w:r>
          </w:p>
        </w:tc>
        <w:tc>
          <w:tcPr>
            <w:tcW w:w="3600" w:type="dxa"/>
            <w:shd w:val="clear" w:color="auto" w:fill="D9D9D9" w:themeFill="background1" w:themeFillShade="D9"/>
          </w:tcPr>
          <w:p w:rsidR="00C259B6" w:rsidRPr="00BB22C9" w:rsidP="00BB22C9">
            <w:pPr>
              <w:pStyle w:val="Heading33"/>
              <w:spacing w:before="0" w:after="0"/>
              <w:rPr>
                <w:rStyle w:val="DefaultParagraphFont"/>
                <w:bCs/>
                <w:szCs w:val="36"/>
              </w:rPr>
            </w:pPr>
            <w:r w:rsidRPr="0031627D">
              <w:rPr>
                <w:rStyle w:val="DefaultParagraphFont"/>
                <w:bCs/>
                <w:szCs w:val="36"/>
              </w:rPr>
              <w:t>Organisational Structure</w:t>
            </w:r>
          </w:p>
        </w:tc>
        <w:tc>
          <w:tcPr>
            <w:tcW w:w="3870" w:type="dxa"/>
            <w:shd w:val="clear" w:color="auto" w:fill="D9D9D9" w:themeFill="background1" w:themeFillShade="D9"/>
          </w:tcPr>
          <w:p w:rsidR="00C259B6" w:rsidRPr="00BB22C9" w:rsidP="00BB22C9">
            <w:pPr>
              <w:pStyle w:val="Heading33"/>
              <w:spacing w:before="0" w:after="0"/>
              <w:rPr>
                <w:rStyle w:val="DefaultParagraphFont"/>
                <w:bCs/>
                <w:szCs w:val="36"/>
              </w:rPr>
            </w:pPr>
            <w:r w:rsidRPr="0031627D">
              <w:rPr>
                <w:rStyle w:val="DefaultParagraphFont"/>
                <w:bCs/>
                <w:szCs w:val="36"/>
              </w:rPr>
              <w:t>Expertise Accessed</w:t>
            </w:r>
          </w:p>
        </w:tc>
        <w:tc>
          <w:tcPr>
            <w:tcW w:w="1710" w:type="dxa"/>
            <w:shd w:val="clear" w:color="auto" w:fill="D9D9D9" w:themeFill="background1" w:themeFillShade="D9"/>
          </w:tcPr>
          <w:p w:rsidR="00C259B6" w:rsidRPr="00BB22C9" w:rsidP="00BB22C9">
            <w:pPr>
              <w:pStyle w:val="Heading33"/>
              <w:spacing w:before="0" w:after="0"/>
              <w:rPr>
                <w:rStyle w:val="DefaultParagraphFont"/>
                <w:bCs/>
                <w:szCs w:val="36"/>
              </w:rPr>
            </w:pPr>
            <w:r w:rsidRPr="0031627D">
              <w:rPr>
                <w:rStyle w:val="DefaultParagraphFont"/>
                <w:bCs/>
                <w:szCs w:val="36"/>
              </w:rPr>
              <w:t>W</w:t>
            </w:r>
            <w:r w:rsidRPr="0031627D" w:rsidR="00A67176">
              <w:rPr>
                <w:rStyle w:val="DefaultParagraphFont"/>
                <w:bCs/>
                <w:szCs w:val="36"/>
              </w:rPr>
              <w:t>he</w:t>
            </w:r>
            <w:r w:rsidRPr="0031627D">
              <w:rPr>
                <w:rStyle w:val="DefaultParagraphFont"/>
                <w:bCs/>
                <w:szCs w:val="36"/>
              </w:rPr>
              <w:t>re</w:t>
            </w:r>
          </w:p>
          <w:p w:rsidR="00C259B6" w:rsidRPr="00BB22C9" w:rsidP="00BB22C9">
            <w:pPr>
              <w:pStyle w:val="ESBodyText3"/>
              <w:spacing w:after="0"/>
              <w:rPr>
                <w:rStyle w:val="DefaultParagraphFont"/>
                <w:b/>
                <w:bCs/>
                <w:color w:val="000000" w:themeColor="text1"/>
                <w:sz w:val="20"/>
                <w:szCs w:val="36"/>
              </w:rPr>
            </w:pPr>
          </w:p>
        </w:tc>
      </w:tr>
      <w:tr w:rsidTr="00A04125">
        <w:tblPrEx>
          <w:tblW w:w="21870" w:type="dxa"/>
          <w:tblInd w:w="-455" w:type="dxa"/>
          <w:tblCellMar>
            <w:top w:w="115" w:type="dxa"/>
            <w:left w:w="115" w:type="dxa"/>
            <w:bottom w:w="115" w:type="dxa"/>
            <w:right w:w="115" w:type="dxa"/>
          </w:tblCellMar>
          <w:tblLook w:val="04A0"/>
        </w:tblPrEx>
        <w:trPr>
          <w:trHeight w:val="110"/>
        </w:trPr>
        <w:tc>
          <w:tcPr>
            <w:tcW w:w="4680" w:type="dxa"/>
          </w:tcPr>
          <w:p w:rsidR="00C259B6" w:rsidRPr="00FB5F1A" w:rsidP="00FB5F1A">
            <w:pPr>
              <w:pStyle w:val="Normal3"/>
              <w:spacing w:after="0"/>
              <w:rPr>
                <w:rStyle w:val="DefaultParagraphFont"/>
              </w:rPr>
            </w:pPr>
            <w:r>
              <w:rPr>
                <w:rStyle w:val="DefaultParagraphFont"/>
                <w:sz w:val="20"/>
              </w:rPr>
              <w:t>Develop structures, protocols and procedures for PLCs and coaches.</w:t>
              <w:br/>
              <w:t xml:space="preserve">Use student data throughout the year to monitor effectiveness of the school's curriculum, instruction and assessment practices. </w:t>
              <w:br/>
              <w:t xml:space="preserve">Monitor the setting and updating of individual goals and use of assessment tools and feedback. </w:t>
              <w:br/>
              <w:t>Conduct classroom observations and monitor collegiate visits to provide feedback to both teachers and students.Teachers will implement the whole school instructional models in reading and number in each classroom from P-10.</w:t>
            </w:r>
          </w:p>
        </w:tc>
        <w:tc>
          <w:tcPr>
            <w:tcW w:w="2340" w:type="dxa"/>
          </w:tcPr>
          <w:p w:rsidR="00C259B6" w:rsidRPr="00FB5F1A" w:rsidP="00FB5F1A">
            <w:pPr>
              <w:pStyle w:val="Normal3"/>
              <w:spacing w:after="0"/>
              <w:rPr>
                <w:rStyle w:val="DefaultParagraphFont"/>
              </w:rPr>
            </w:pPr>
            <w:r>
              <w:rPr>
                <w:rStyle w:val="DefaultParagraphFont"/>
                <w:sz w:val="20"/>
              </w:rPr>
              <w:t>Leadership Team</w:t>
            </w:r>
          </w:p>
        </w:tc>
        <w:tc>
          <w:tcPr>
            <w:tcW w:w="1710" w:type="dxa"/>
          </w:tcPr>
          <w:p w:rsidR="00C259B6" w:rsidRPr="00FB5F1A" w:rsidP="00FB5F1A">
            <w:pPr>
              <w:pStyle w:val="Normal3"/>
              <w:spacing w:after="0"/>
              <w:rPr>
                <w:rStyle w:val="DefaultParagraphFont"/>
              </w:rPr>
            </w:pPr>
            <w:r>
              <w:rPr>
                <w:rStyle w:val="DefaultParagraphFont"/>
                <w:sz w:val="20"/>
              </w:rPr>
              <w:t>from: Term 1</w:t>
            </w:r>
          </w:p>
          <w:p>
            <w:pPr>
              <w:pStyle w:val="Normal3"/>
              <w:rPr>
                <w:rStyle w:val="DefaultParagraphFont"/>
              </w:rPr>
            </w:pPr>
            <w:r>
              <w:rPr>
                <w:rStyle w:val="DefaultParagraphFont"/>
                <w:sz w:val="20"/>
              </w:rPr>
              <w:t xml:space="preserve">    to: Term 4</w:t>
            </w:r>
          </w:p>
        </w:tc>
        <w:tc>
          <w:tcPr>
            <w:tcW w:w="396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Planning</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Moderated assessment of student learning</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Collaborative Inquiry/Action Research team</w:t>
            </w:r>
          </w:p>
        </w:tc>
        <w:tc>
          <w:tcPr>
            <w:tcW w:w="360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Professional Practice Day</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Formal School Meeting / Internal Professional Learning Sessions</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Network Professional Learning</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Communities of Practice</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PLC/PLT Meeting</w:t>
            </w:r>
          </w:p>
        </w:tc>
        <w:tc>
          <w:tcPr>
            <w:tcW w:w="387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SEIL</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PLC Initiative</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Bastow program/course</w:t>
            </w:r>
          </w:p>
        </w:tc>
        <w:tc>
          <w:tcPr>
            <w:tcW w:w="171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On-site</w:t>
            </w:r>
          </w:p>
        </w:tc>
      </w:tr>
      <w:tr w:rsidTr="00A04125">
        <w:tblPrEx>
          <w:tblW w:w="21870" w:type="dxa"/>
          <w:tblInd w:w="-455" w:type="dxa"/>
          <w:tblCellMar>
            <w:top w:w="115" w:type="dxa"/>
            <w:left w:w="115" w:type="dxa"/>
            <w:bottom w:w="115" w:type="dxa"/>
            <w:right w:w="115" w:type="dxa"/>
          </w:tblCellMar>
          <w:tblLook w:val="04A0"/>
        </w:tblPrEx>
        <w:trPr>
          <w:trHeight w:val="110"/>
        </w:trPr>
        <w:tc>
          <w:tcPr>
            <w:tcW w:w="4680" w:type="dxa"/>
          </w:tcPr>
          <w:p w:rsidR="00C259B6" w:rsidRPr="00FB5F1A" w:rsidP="00FB5F1A">
            <w:pPr>
              <w:pStyle w:val="Normal3"/>
              <w:spacing w:after="0"/>
              <w:rPr>
                <w:rStyle w:val="DefaultParagraphFont"/>
              </w:rPr>
            </w:pPr>
            <w:r>
              <w:rPr>
                <w:rStyle w:val="DefaultParagraphFont"/>
                <w:sz w:val="20"/>
              </w:rPr>
              <w:t>Lead the professional learning and resourcing of HITS, reading and number.</w:t>
              <w:br/>
              <w:t>Work collaboratively with teams of teachers to implement and evaluate the action plans.</w:t>
              <w:br/>
              <w:t>Observe classroom planning and practice and provide feedback to teachers.</w:t>
              <w:br/>
              <w:t>Conduct professional learning as per coaching and meeting schedule and allocated Curriculum Days.</w:t>
              <w:br/>
              <w:t>Ensure that all teams are using all data sets applicable to their cohort stages of development.</w:t>
              <w:br/>
              <w:t>Allocate coaching in teaching practice as deemed necessary.</w:t>
            </w:r>
          </w:p>
        </w:tc>
        <w:tc>
          <w:tcPr>
            <w:tcW w:w="2340" w:type="dxa"/>
          </w:tcPr>
          <w:p w:rsidR="00C259B6" w:rsidRPr="00FB5F1A" w:rsidP="00FB5F1A">
            <w:pPr>
              <w:pStyle w:val="Normal3"/>
              <w:spacing w:after="0"/>
              <w:rPr>
                <w:rStyle w:val="DefaultParagraphFont"/>
              </w:rPr>
            </w:pPr>
            <w:r>
              <w:rPr>
                <w:rStyle w:val="DefaultParagraphFont"/>
                <w:sz w:val="20"/>
              </w:rPr>
              <w:t>Leadership Team</w:t>
            </w:r>
          </w:p>
        </w:tc>
        <w:tc>
          <w:tcPr>
            <w:tcW w:w="1710" w:type="dxa"/>
          </w:tcPr>
          <w:p w:rsidR="00C259B6" w:rsidRPr="00FB5F1A" w:rsidP="00FB5F1A">
            <w:pPr>
              <w:pStyle w:val="Normal3"/>
              <w:spacing w:after="0"/>
              <w:rPr>
                <w:rStyle w:val="DefaultParagraphFont"/>
              </w:rPr>
            </w:pPr>
            <w:r>
              <w:rPr>
                <w:rStyle w:val="DefaultParagraphFont"/>
                <w:sz w:val="20"/>
              </w:rPr>
              <w:t>from: Term 1</w:t>
            </w:r>
          </w:p>
          <w:p>
            <w:pPr>
              <w:pStyle w:val="Normal3"/>
              <w:rPr>
                <w:rStyle w:val="DefaultParagraphFont"/>
              </w:rPr>
            </w:pPr>
            <w:r>
              <w:rPr>
                <w:rStyle w:val="DefaultParagraphFont"/>
                <w:sz w:val="20"/>
              </w:rPr>
              <w:t xml:space="preserve">    to: Term 4</w:t>
            </w:r>
          </w:p>
        </w:tc>
        <w:tc>
          <w:tcPr>
            <w:tcW w:w="396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Planning</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Peer observation including feedback and reflection</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Formalised PLC/PLTs</w:t>
            </w:r>
          </w:p>
        </w:tc>
        <w:tc>
          <w:tcPr>
            <w:tcW w:w="360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Whole School Pupil Free Day</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Formal School Meeting / Internal Professional Learning Sessions</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PLC/PLT Meeting</w:t>
            </w:r>
          </w:p>
        </w:tc>
        <w:tc>
          <w:tcPr>
            <w:tcW w:w="387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SEIL</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Literacy expertise</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Internal staff</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Learning Specialist</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External consultants</w:t>
            </w:r>
          </w:p>
          <w:p>
            <w:pPr>
              <w:pStyle w:val="Normal3"/>
              <w:rPr>
                <w:rStyle w:val="DefaultParagraphFont"/>
              </w:rPr>
            </w:pPr>
            <w:r>
              <w:rPr>
                <w:rStyle w:val="DefaultParagraphFont"/>
                <w:rFonts w:ascii="Wingdings" w:eastAsia="Wingdings" w:hAnsi="Wingdings" w:cs="Wingdings"/>
                <w:color w:val="A9A9A9"/>
                <w:sz w:val="24"/>
              </w:rPr>
              <w:br/>
            </w:r>
            <w:r>
              <w:rPr>
                <w:rStyle w:val="DefaultParagraphFont"/>
                <w:rFonts w:ascii="Arial" w:eastAsia="Arial" w:hAnsi="Arial" w:cs="Arial"/>
                <w:color w:val="A9A9A9"/>
                <w:sz w:val="20"/>
              </w:rPr>
              <w:t>TLN provider</w:t>
            </w:r>
          </w:p>
        </w:tc>
        <w:tc>
          <w:tcPr>
            <w:tcW w:w="171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On-site</w:t>
            </w:r>
          </w:p>
        </w:tc>
      </w:tr>
      <w:tr w:rsidTr="00A04125">
        <w:tblPrEx>
          <w:tblW w:w="21870" w:type="dxa"/>
          <w:tblInd w:w="-455" w:type="dxa"/>
          <w:tblCellMar>
            <w:top w:w="115" w:type="dxa"/>
            <w:left w:w="115" w:type="dxa"/>
            <w:bottom w:w="115" w:type="dxa"/>
            <w:right w:w="115" w:type="dxa"/>
          </w:tblCellMar>
          <w:tblLook w:val="04A0"/>
        </w:tblPrEx>
        <w:trPr>
          <w:trHeight w:val="110"/>
        </w:trPr>
        <w:tc>
          <w:tcPr>
            <w:tcW w:w="4680" w:type="dxa"/>
          </w:tcPr>
          <w:p w:rsidR="00C259B6" w:rsidRPr="00FB5F1A" w:rsidP="00FB5F1A">
            <w:pPr>
              <w:pStyle w:val="Normal3"/>
              <w:spacing w:after="0"/>
              <w:rPr>
                <w:rStyle w:val="DefaultParagraphFont"/>
              </w:rPr>
            </w:pPr>
            <w:r>
              <w:rPr>
                <w:rStyle w:val="DefaultParagraphFont"/>
                <w:sz w:val="20"/>
              </w:rPr>
              <w:t>Lead the professional learning and resourcing of HITS.</w:t>
              <w:br/>
              <w:t>Work collaboratively with teams of teachers to implement and evaluate the HITS action plan.</w:t>
              <w:br/>
              <w:t>Observe classroom planning and practice and provide feedback to teachers.</w:t>
              <w:br/>
              <w:t>Conduct professional learning as per coaching and meeting schedules and allocated Curriculum Days.</w:t>
              <w:br/>
              <w:t>Ensure that all teams are using all data sets applicable to their cohort's stages of development.</w:t>
              <w:br/>
              <w:t>Allocate coaching in teaching practice as deemed necessary.</w:t>
            </w:r>
          </w:p>
        </w:tc>
        <w:tc>
          <w:tcPr>
            <w:tcW w:w="2340" w:type="dxa"/>
          </w:tcPr>
          <w:p w:rsidR="00C259B6" w:rsidRPr="00FB5F1A" w:rsidP="00FB5F1A">
            <w:pPr>
              <w:pStyle w:val="Normal3"/>
              <w:spacing w:after="0"/>
              <w:rPr>
                <w:rStyle w:val="DefaultParagraphFont"/>
              </w:rPr>
            </w:pPr>
            <w:r>
              <w:rPr>
                <w:rStyle w:val="DefaultParagraphFont"/>
                <w:sz w:val="20"/>
              </w:rPr>
              <w:t>Leadership Team</w:t>
            </w:r>
          </w:p>
        </w:tc>
        <w:tc>
          <w:tcPr>
            <w:tcW w:w="1710" w:type="dxa"/>
          </w:tcPr>
          <w:p w:rsidR="00C259B6" w:rsidRPr="00FB5F1A" w:rsidP="00FB5F1A">
            <w:pPr>
              <w:pStyle w:val="Normal3"/>
              <w:spacing w:after="0"/>
              <w:rPr>
                <w:rStyle w:val="DefaultParagraphFont"/>
              </w:rPr>
            </w:pPr>
            <w:r>
              <w:rPr>
                <w:rStyle w:val="DefaultParagraphFont"/>
                <w:sz w:val="20"/>
              </w:rPr>
              <w:t>from: Term 1</w:t>
            </w:r>
          </w:p>
          <w:p>
            <w:pPr>
              <w:pStyle w:val="Normal3"/>
              <w:rPr>
                <w:rStyle w:val="DefaultParagraphFont"/>
              </w:rPr>
            </w:pPr>
            <w:r>
              <w:rPr>
                <w:rStyle w:val="DefaultParagraphFont"/>
                <w:sz w:val="20"/>
              </w:rPr>
              <w:t xml:space="preserve">    to: Term 4</w:t>
            </w:r>
          </w:p>
        </w:tc>
        <w:tc>
          <w:tcPr>
            <w:tcW w:w="396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Planning</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Peer observation including feedback and reflection</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Formalised PLC/PLTs</w:t>
            </w:r>
          </w:p>
        </w:tc>
        <w:tc>
          <w:tcPr>
            <w:tcW w:w="360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Whole School Pupil Free Day</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Professional Practice Day</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Formal School Meeting / Internal Professional Learning Sessions</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Communities of Practice</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PLC/PLT Meeting</w:t>
            </w:r>
          </w:p>
        </w:tc>
        <w:tc>
          <w:tcPr>
            <w:tcW w:w="387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SEIL</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Internal staff</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External consultants</w:t>
            </w:r>
          </w:p>
          <w:p>
            <w:pPr>
              <w:pStyle w:val="Normal3"/>
              <w:rPr>
                <w:rStyle w:val="DefaultParagraphFont"/>
              </w:rPr>
            </w:pPr>
            <w:r>
              <w:rPr>
                <w:rStyle w:val="DefaultParagraphFont"/>
                <w:rFonts w:ascii="Wingdings" w:eastAsia="Wingdings" w:hAnsi="Wingdings" w:cs="Wingdings"/>
                <w:color w:val="A9A9A9"/>
                <w:sz w:val="24"/>
              </w:rPr>
              <w:br/>
            </w:r>
            <w:r>
              <w:rPr>
                <w:rStyle w:val="DefaultParagraphFont"/>
                <w:rFonts w:ascii="Arial" w:eastAsia="Arial" w:hAnsi="Arial" w:cs="Arial"/>
                <w:color w:val="A9A9A9"/>
                <w:sz w:val="20"/>
              </w:rPr>
              <w:t>TLN provider</w:t>
            </w:r>
          </w:p>
        </w:tc>
        <w:tc>
          <w:tcPr>
            <w:tcW w:w="171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On-site</w:t>
            </w:r>
          </w:p>
        </w:tc>
      </w:tr>
      <w:tr w:rsidTr="00A04125">
        <w:tblPrEx>
          <w:tblW w:w="21870" w:type="dxa"/>
          <w:tblInd w:w="-455" w:type="dxa"/>
          <w:tblCellMar>
            <w:top w:w="115" w:type="dxa"/>
            <w:left w:w="115" w:type="dxa"/>
            <w:bottom w:w="115" w:type="dxa"/>
            <w:right w:w="115" w:type="dxa"/>
          </w:tblCellMar>
          <w:tblLook w:val="04A0"/>
        </w:tblPrEx>
        <w:trPr>
          <w:trHeight w:val="110"/>
        </w:trPr>
        <w:tc>
          <w:tcPr>
            <w:tcW w:w="4680" w:type="dxa"/>
          </w:tcPr>
          <w:p w:rsidR="00C259B6" w:rsidRPr="00FB5F1A" w:rsidP="00FB5F1A">
            <w:pPr>
              <w:pStyle w:val="Normal3"/>
              <w:spacing w:after="0"/>
              <w:rPr>
                <w:rStyle w:val="DefaultParagraphFont"/>
              </w:rPr>
            </w:pPr>
            <w:r>
              <w:rPr>
                <w:rStyle w:val="DefaultParagraphFont"/>
                <w:sz w:val="20"/>
              </w:rPr>
              <w:t>Ensure appropriate staffing and resourcing levels to support Wellbeing initiatives.</w:t>
              <w:br/>
              <w:t>Lead the professional learning and resourcing of Wellbeing initiatives.</w:t>
              <w:br/>
              <w:t>Work collaboratively with teams of teachers to implement and evaluate the Wellbeing planning and practice.</w:t>
              <w:br/>
              <w:t>Observe classroom planning and practice and provide feedback to teachers.</w:t>
              <w:br/>
              <w:t>Conduct professional learning as per coaching and meeting schedules and allocated Curriculum Days, including professional support to other schools.</w:t>
              <w:br/>
              <w:t>Ensure that all teams are using all data sets applicable to their cohort's stages of development.</w:t>
              <w:br/>
              <w:t>Allocate coaching in teaching practice as deemed necessary.</w:t>
              <w:br/>
              <w:t>Consolidate partnership arrangements.</w:t>
            </w:r>
          </w:p>
        </w:tc>
        <w:tc>
          <w:tcPr>
            <w:tcW w:w="2340" w:type="dxa"/>
          </w:tcPr>
          <w:p w:rsidR="00C259B6" w:rsidRPr="00FB5F1A" w:rsidP="00FB5F1A">
            <w:pPr>
              <w:pStyle w:val="Normal3"/>
              <w:spacing w:after="0"/>
              <w:rPr>
                <w:rStyle w:val="DefaultParagraphFont"/>
              </w:rPr>
            </w:pPr>
            <w:r>
              <w:rPr>
                <w:rStyle w:val="DefaultParagraphFont"/>
                <w:sz w:val="20"/>
              </w:rPr>
              <w:t>Leadership Team</w:t>
            </w:r>
          </w:p>
        </w:tc>
        <w:tc>
          <w:tcPr>
            <w:tcW w:w="1710" w:type="dxa"/>
          </w:tcPr>
          <w:p w:rsidR="00C259B6" w:rsidRPr="00FB5F1A" w:rsidP="00FB5F1A">
            <w:pPr>
              <w:pStyle w:val="Normal3"/>
              <w:spacing w:after="0"/>
              <w:rPr>
                <w:rStyle w:val="DefaultParagraphFont"/>
              </w:rPr>
            </w:pPr>
            <w:r>
              <w:rPr>
                <w:rStyle w:val="DefaultParagraphFont"/>
                <w:sz w:val="20"/>
              </w:rPr>
              <w:t>from: Term 1</w:t>
            </w:r>
          </w:p>
          <w:p>
            <w:pPr>
              <w:pStyle w:val="Normal3"/>
              <w:rPr>
                <w:rStyle w:val="DefaultParagraphFont"/>
              </w:rPr>
            </w:pPr>
            <w:r>
              <w:rPr>
                <w:rStyle w:val="DefaultParagraphFont"/>
                <w:sz w:val="20"/>
              </w:rPr>
              <w:t xml:space="preserve">    to: Term 4</w:t>
            </w:r>
          </w:p>
        </w:tc>
        <w:tc>
          <w:tcPr>
            <w:tcW w:w="396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Collaborative Inquiry/Action Research team</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Peer observation including feedback and reflection</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Formalised PLC/PLTs</w:t>
            </w:r>
          </w:p>
        </w:tc>
        <w:tc>
          <w:tcPr>
            <w:tcW w:w="360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Whole School Pupil Free Day</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Professional Practice Day</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Formal School Meeting / Internal Professional Learning Sessions</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Communities of Practice</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PLC/PLT Meeting</w:t>
            </w:r>
          </w:p>
        </w:tc>
        <w:tc>
          <w:tcPr>
            <w:tcW w:w="387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SEIL</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Leadership partners</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Internal staff</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Bastow program/course</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External consultants</w:t>
            </w:r>
          </w:p>
          <w:p>
            <w:pPr>
              <w:pStyle w:val="Normal3"/>
              <w:rPr>
                <w:rStyle w:val="DefaultParagraphFont"/>
              </w:rPr>
            </w:pPr>
            <w:r>
              <w:rPr>
                <w:rStyle w:val="DefaultParagraphFont"/>
                <w:rFonts w:ascii="Wingdings" w:eastAsia="Wingdings" w:hAnsi="Wingdings" w:cs="Wingdings"/>
                <w:color w:val="A9A9A9"/>
                <w:sz w:val="24"/>
              </w:rPr>
              <w:br/>
            </w:r>
            <w:r>
              <w:rPr>
                <w:rStyle w:val="DefaultParagraphFont"/>
                <w:rFonts w:ascii="Arial" w:eastAsia="Arial" w:hAnsi="Arial" w:cs="Arial"/>
                <w:color w:val="A9A9A9"/>
                <w:sz w:val="20"/>
              </w:rPr>
              <w:t>Berry St Training</w:t>
              <w:br/>
              <w:t>Respectful Relationship partners</w:t>
            </w:r>
          </w:p>
        </w:tc>
        <w:tc>
          <w:tcPr>
            <w:tcW w:w="171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On-site</w:t>
            </w:r>
          </w:p>
        </w:tc>
      </w:tr>
      <w:tr w:rsidTr="00A04125">
        <w:tblPrEx>
          <w:tblW w:w="21870" w:type="dxa"/>
          <w:tblInd w:w="-455" w:type="dxa"/>
          <w:tblCellMar>
            <w:top w:w="115" w:type="dxa"/>
            <w:left w:w="115" w:type="dxa"/>
            <w:bottom w:w="115" w:type="dxa"/>
            <w:right w:w="115" w:type="dxa"/>
          </w:tblCellMar>
          <w:tblLook w:val="04A0"/>
        </w:tblPrEx>
        <w:trPr>
          <w:trHeight w:val="110"/>
        </w:trPr>
        <w:tc>
          <w:tcPr>
            <w:tcW w:w="4680" w:type="dxa"/>
          </w:tcPr>
          <w:p w:rsidR="00C259B6" w:rsidRPr="00FB5F1A" w:rsidP="00FB5F1A">
            <w:pPr>
              <w:pStyle w:val="Normal3"/>
              <w:spacing w:after="0"/>
              <w:rPr>
                <w:rStyle w:val="DefaultParagraphFont"/>
              </w:rPr>
            </w:pPr>
            <w:r>
              <w:rPr>
                <w:rStyle w:val="DefaultParagraphFont"/>
                <w:sz w:val="20"/>
              </w:rPr>
              <w:t>Lead the professional learning and resourcing of PreCAL and VCAL / VET programs.</w:t>
              <w:br/>
              <w:t>Work collaboratively with teams of teachers to implement and evaluate the Careers Curriculum Framework,  PreCAL and VCAL / VET programs.</w:t>
              <w:br/>
              <w:t>Ensure that all teams are meeting the assessment requirements, school based and VASS.</w:t>
              <w:br/>
              <w:t>Consolidate partnership arrangements.</w:t>
            </w:r>
          </w:p>
        </w:tc>
        <w:tc>
          <w:tcPr>
            <w:tcW w:w="2340" w:type="dxa"/>
          </w:tcPr>
          <w:p w:rsidR="00C259B6" w:rsidRPr="00FB5F1A" w:rsidP="00FB5F1A">
            <w:pPr>
              <w:pStyle w:val="Normal3"/>
              <w:spacing w:after="0"/>
              <w:rPr>
                <w:rStyle w:val="DefaultParagraphFont"/>
              </w:rPr>
            </w:pPr>
            <w:r>
              <w:rPr>
                <w:rStyle w:val="DefaultParagraphFont"/>
                <w:sz w:val="20"/>
              </w:rPr>
              <w:t>Leadership Team</w:t>
            </w:r>
          </w:p>
        </w:tc>
        <w:tc>
          <w:tcPr>
            <w:tcW w:w="1710" w:type="dxa"/>
          </w:tcPr>
          <w:p w:rsidR="00C259B6" w:rsidRPr="00FB5F1A" w:rsidP="00FB5F1A">
            <w:pPr>
              <w:pStyle w:val="Normal3"/>
              <w:spacing w:after="0"/>
              <w:rPr>
                <w:rStyle w:val="DefaultParagraphFont"/>
              </w:rPr>
            </w:pPr>
            <w:r>
              <w:rPr>
                <w:rStyle w:val="DefaultParagraphFont"/>
                <w:sz w:val="20"/>
              </w:rPr>
              <w:t>from: Term 1</w:t>
            </w:r>
          </w:p>
          <w:p>
            <w:pPr>
              <w:pStyle w:val="Normal3"/>
              <w:rPr>
                <w:rStyle w:val="DefaultParagraphFont"/>
              </w:rPr>
            </w:pPr>
            <w:r>
              <w:rPr>
                <w:rStyle w:val="DefaultParagraphFont"/>
                <w:sz w:val="20"/>
              </w:rPr>
              <w:t xml:space="preserve">    to: Term 4</w:t>
            </w:r>
          </w:p>
        </w:tc>
        <w:tc>
          <w:tcPr>
            <w:tcW w:w="396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Planning</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Preparation</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Curriculum development</w:t>
            </w:r>
          </w:p>
        </w:tc>
        <w:tc>
          <w:tcPr>
            <w:tcW w:w="360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Professional Practice Day</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Formal School Meeting / Internal Professional Learning Sessions</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Network Professional Learning</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Communities of Practice</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PLC/PLT Meeting</w:t>
            </w:r>
          </w:p>
        </w:tc>
        <w:tc>
          <w:tcPr>
            <w:tcW w:w="387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VCAA Curriculum Specialist</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Teaching partners</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Internal staff</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Subject association</w:t>
            </w:r>
          </w:p>
          <w:p>
            <w:pPr>
              <w:pStyle w:val="Normal3"/>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External consultants</w:t>
            </w:r>
          </w:p>
          <w:p>
            <w:pPr>
              <w:pStyle w:val="Normal3"/>
              <w:rPr>
                <w:rStyle w:val="DefaultParagraphFont"/>
              </w:rPr>
            </w:pPr>
            <w:r>
              <w:rPr>
                <w:rStyle w:val="DefaultParagraphFont"/>
                <w:rFonts w:ascii="Wingdings" w:eastAsia="Wingdings" w:hAnsi="Wingdings" w:cs="Wingdings"/>
                <w:color w:val="A9A9A9"/>
                <w:sz w:val="24"/>
              </w:rPr>
              <w:br/>
            </w:r>
            <w:r>
              <w:rPr>
                <w:rStyle w:val="DefaultParagraphFont"/>
                <w:rFonts w:ascii="Arial" w:eastAsia="Arial" w:hAnsi="Arial" w:cs="Arial"/>
                <w:color w:val="A9A9A9"/>
                <w:sz w:val="20"/>
              </w:rPr>
              <w:t>iVET Cert IV workplace training and assessment</w:t>
            </w:r>
          </w:p>
        </w:tc>
        <w:tc>
          <w:tcPr>
            <w:tcW w:w="1710" w:type="dxa"/>
          </w:tcPr>
          <w:p w:rsidR="00C259B6" w:rsidRPr="00FB5F1A" w:rsidP="00FB5F1A">
            <w:pPr>
              <w:pStyle w:val="Normal3"/>
              <w:spacing w:after="0"/>
              <w:rPr>
                <w:rStyle w:val="DefaultParagraphFont"/>
              </w:rPr>
            </w:pPr>
            <w:r>
              <w:rPr>
                <w:rStyle w:val="DefaultParagraphFont"/>
                <w:rFonts w:ascii="Wingdings" w:eastAsia="Wingdings" w:hAnsi="Wingdings" w:cs="Wingdings"/>
                <w:color w:val="008000"/>
                <w:sz w:val="24"/>
              </w:rPr>
              <w:sym w:font="Wingdings" w:char="F0FE"/>
            </w:r>
            <w:r>
              <w:rPr>
                <w:rStyle w:val="DefaultParagraphFont"/>
                <w:rFonts w:ascii="Arial" w:eastAsia="Arial" w:hAnsi="Arial" w:cs="Arial"/>
                <w:color w:val="000000"/>
                <w:sz w:val="20"/>
              </w:rPr>
              <w:t xml:space="preserve"> On-site</w:t>
            </w:r>
          </w:p>
        </w:tc>
      </w:tr>
    </w:tbl>
    <w:p w:rsidR="00E66A5E" w:rsidRPr="005A1035" w:rsidP="005A1035">
      <w:pPr>
        <w:pStyle w:val="ESBodyText3"/>
        <w:spacing w:after="0"/>
        <w:rPr>
          <w:rStyle w:val="DefaultParagraphFont"/>
          <w:sz w:val="16"/>
          <w:szCs w:val="16"/>
        </w:rPr>
      </w:pPr>
    </w:p>
    <w:tbl>
      <w:tblPr>
        <w:tblStyle w:val="TableGrid3"/>
        <w:tblW w:w="1502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27"/>
      </w:tblGrid>
      <w:tr w:rsidTr="005A1035">
        <w:tblPrEx>
          <w:tblW w:w="1502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027" w:type="dxa"/>
          </w:tcPr>
          <w:p w:rsidR="00E66A5E" w:rsidRPr="00E66A5E" w:rsidP="00E66A5E">
            <w:pPr>
              <w:pStyle w:val="ESHeading30"/>
              <w:rPr>
                <w:rStyle w:val="DefaultParagraphFont"/>
                <w:b w:val="0"/>
                <w:sz w:val="24"/>
                <w:szCs w:val="24"/>
              </w:rPr>
            </w:pPr>
            <w:r w:rsidRPr="00E66A5E">
              <w:rPr>
                <w:rStyle w:val="DefaultParagraphFont"/>
                <w:b w:val="0"/>
                <w:noProof/>
                <w:sz w:val="24"/>
                <w:szCs w:val="24"/>
              </w:rPr>
              <w:t>Documents that support the plan</w:t>
            </w:r>
          </w:p>
        </w:tc>
      </w:tr>
      <w:tr w:rsidTr="005A1035">
        <w:tblPrEx>
          <w:tblW w:w="15027" w:type="dxa"/>
          <w:tblInd w:w="-431" w:type="dxa"/>
          <w:tblLook w:val="04A0"/>
        </w:tblPrEx>
        <w:tc>
          <w:tcPr>
            <w:tcW w:w="15027" w:type="dxa"/>
          </w:tcPr>
          <w:p w:rsidR="00E66A5E" w:rsidRPr="00E66A5E" w:rsidP="009A2A43">
            <w:pPr>
              <w:pStyle w:val="ESIntroParagraph3"/>
              <w:ind w:right="4330"/>
              <w:rPr>
                <w:rStyle w:val="DefaultParagraphFont"/>
                <w:color w:val="000000" w:themeColor="text1"/>
                <w:sz w:val="20"/>
                <w:szCs w:val="20"/>
              </w:rPr>
            </w:pPr>
            <w:r w:rsidRPr="00E66A5E">
              <w:rPr>
                <w:rStyle w:val="DefaultParagraphFont"/>
                <w:noProof/>
                <w:color w:val="000000" w:themeColor="text1"/>
                <w:sz w:val="20"/>
                <w:szCs w:val="20"/>
              </w:rPr>
              <w:t>The school has uploaded the following documents to support the self-evaluation.</w:t>
            </w:r>
            <w:r w:rsidRPr="00E66A5E">
              <w:rPr>
                <w:rStyle w:val="DefaultParagraphFont"/>
                <w:noProof/>
                <w:color w:val="000000" w:themeColor="text1"/>
                <w:sz w:val="20"/>
                <w:szCs w:val="20"/>
              </w:rPr>
              <w:br/>
            </w:r>
            <w:r w:rsidRPr="00E66A5E">
              <w:rPr>
                <w:rStyle w:val="DefaultParagraphFont"/>
                <w:noProof/>
                <w:color w:val="000000" w:themeColor="text1"/>
                <w:sz w:val="20"/>
                <w:szCs w:val="20"/>
              </w:rPr>
              <w:br/>
            </w:r>
            <w:r w:rsidRPr="00E66A5E">
              <w:rPr>
                <w:rStyle w:val="DefaultParagraphFont"/>
                <w:noProof/>
                <w:color w:val="000000" w:themeColor="text1"/>
                <w:sz w:val="20"/>
                <w:szCs w:val="20"/>
              </w:rPr>
              <w:t>Dimension 1</w:t>
            </w:r>
            <w:r w:rsidRPr="00E66A5E">
              <w:rPr>
                <w:rStyle w:val="DefaultParagraphFont"/>
                <w:noProof/>
                <w:color w:val="000000" w:themeColor="text1"/>
                <w:sz w:val="20"/>
                <w:szCs w:val="20"/>
              </w:rPr>
              <w:br/>
            </w:r>
            <w:r w:rsidRPr="00E66A5E">
              <w:rPr>
                <w:rStyle w:val="DefaultParagraphFont"/>
                <w:noProof/>
                <w:color w:val="000000" w:themeColor="text1"/>
                <w:sz w:val="20"/>
                <w:szCs w:val="20"/>
              </w:rPr>
              <w:t>      </w:t>
            </w:r>
            <w:r w:rsidRPr="00E66A5E">
              <w:rPr>
                <w:rStyle w:val="DefaultParagraphFont"/>
                <w:noProof/>
                <w:color w:val="000000" w:themeColor="text1"/>
                <w:sz w:val="20"/>
                <w:szCs w:val="20"/>
              </w:rPr>
              <w:fldChar w:fldCharType="begin"/>
            </w:r>
            <w:r w:rsidRPr="00E66A5E">
              <w:rPr>
                <w:rStyle w:val="DefaultParagraphFont"/>
                <w:noProof/>
                <w:color w:val="000000" w:themeColor="text1"/>
                <w:sz w:val="20"/>
                <w:szCs w:val="20"/>
              </w:rPr>
              <w:instrText xml:space="preserve"> HYPERLINK "https://apps.edustar.vic.edu.au/spot/handlers/files/evidence/4950/2621/1/HVS Pre-Review Self-Evaluation Final.docx" </w:instrText>
            </w:r>
            <w:r w:rsidRPr="00E66A5E">
              <w:rPr>
                <w:rStyle w:val="DefaultParagraphFont"/>
                <w:noProof/>
                <w:color w:val="000000" w:themeColor="text1"/>
                <w:sz w:val="20"/>
                <w:szCs w:val="20"/>
              </w:rPr>
              <w:fldChar w:fldCharType="separate"/>
            </w:r>
            <w:r w:rsidRPr="00E66A5E">
              <w:rPr>
                <w:rStyle w:val="DefaultParagraphFont"/>
                <w:noProof/>
                <w:color w:val="0000FF"/>
                <w:sz w:val="20"/>
                <w:szCs w:val="20"/>
                <w:u w:val="single"/>
              </w:rPr>
              <w:t>HVS Pre-Review Self-Evaluation Final.docx (0.91 MB)</w:t>
            </w:r>
            <w:r w:rsidRPr="00E66A5E">
              <w:rPr>
                <w:rStyle w:val="DefaultParagraphFont"/>
                <w:noProof/>
                <w:color w:val="0000FF"/>
                <w:sz w:val="20"/>
                <w:szCs w:val="20"/>
                <w:u w:val="single"/>
              </w:rPr>
              <w:fldChar w:fldCharType="end"/>
            </w:r>
            <w:r w:rsidRPr="00E66A5E">
              <w:rPr>
                <w:rStyle w:val="DefaultParagraphFont"/>
                <w:noProof/>
                <w:color w:val="0000FF"/>
                <w:sz w:val="20"/>
                <w:szCs w:val="20"/>
                <w:u w:val="single"/>
              </w:rPr>
              <w:br/>
            </w:r>
            <w:r w:rsidRPr="00E66A5E">
              <w:rPr>
                <w:rStyle w:val="DefaultParagraphFont"/>
                <w:noProof/>
                <w:color w:val="000000" w:themeColor="text1"/>
                <w:sz w:val="20"/>
                <w:szCs w:val="20"/>
              </w:rPr>
              <w:t>Self-evaluation Summary</w:t>
            </w:r>
            <w:r w:rsidRPr="00E66A5E">
              <w:rPr>
                <w:rStyle w:val="DefaultParagraphFont"/>
                <w:noProof/>
                <w:color w:val="000000" w:themeColor="text1"/>
                <w:sz w:val="20"/>
                <w:szCs w:val="20"/>
              </w:rPr>
              <w:br/>
            </w:r>
            <w:r w:rsidRPr="00E66A5E">
              <w:rPr>
                <w:rStyle w:val="DefaultParagraphFont"/>
                <w:noProof/>
                <w:color w:val="0000FF"/>
                <w:sz w:val="20"/>
                <w:szCs w:val="20"/>
              </w:rPr>
              <w:t>      </w:t>
            </w:r>
            <w:r w:rsidRPr="00E66A5E">
              <w:rPr>
                <w:rStyle w:val="DefaultParagraphFont"/>
                <w:noProof/>
                <w:color w:val="0000FF"/>
                <w:sz w:val="20"/>
                <w:szCs w:val="20"/>
              </w:rPr>
              <w:fldChar w:fldCharType="begin"/>
            </w:r>
            <w:r w:rsidRPr="00E66A5E">
              <w:rPr>
                <w:rStyle w:val="DefaultParagraphFont"/>
                <w:noProof/>
                <w:color w:val="0000FF"/>
                <w:sz w:val="20"/>
                <w:szCs w:val="20"/>
              </w:rPr>
              <w:instrText xml:space="preserve"> HYPERLINK "https://apps.edustar.vic.edu.au/spot/handlers/files/evidence/4950/2621/summary/NWVR 4950 Hume Valley School Peer Review Report (Final).docx" </w:instrText>
            </w:r>
            <w:r w:rsidRPr="00E66A5E">
              <w:rPr>
                <w:rStyle w:val="DefaultParagraphFont"/>
                <w:noProof/>
                <w:color w:val="0000FF"/>
                <w:sz w:val="20"/>
                <w:szCs w:val="20"/>
              </w:rPr>
              <w:fldChar w:fldCharType="separate"/>
            </w:r>
            <w:r w:rsidRPr="00E66A5E">
              <w:rPr>
                <w:rStyle w:val="DefaultParagraphFont"/>
                <w:noProof/>
                <w:color w:val="0000FF"/>
                <w:sz w:val="20"/>
                <w:szCs w:val="20"/>
                <w:u w:val="single"/>
              </w:rPr>
              <w:t>NWVR 4950 Hume Valley School Peer Review Report (Final).docx (0.9 MB)</w:t>
            </w:r>
            <w:r w:rsidRPr="00E66A5E">
              <w:rPr>
                <w:rStyle w:val="DefaultParagraphFont"/>
                <w:noProof/>
                <w:color w:val="0000FF"/>
                <w:sz w:val="20"/>
                <w:szCs w:val="20"/>
                <w:u w:val="single"/>
              </w:rPr>
              <w:fldChar w:fldCharType="end"/>
            </w:r>
            <w:r w:rsidRPr="00E66A5E">
              <w:rPr>
                <w:rStyle w:val="DefaultParagraphFont"/>
                <w:noProof/>
                <w:color w:val="0000FF"/>
                <w:sz w:val="20"/>
                <w:szCs w:val="20"/>
                <w:u w:val="single"/>
              </w:rPr>
              <w:br/>
            </w:r>
            <w:r w:rsidRPr="00E66A5E">
              <w:rPr>
                <w:rStyle w:val="DefaultParagraphFont"/>
                <w:noProof/>
                <w:color w:val="000000" w:themeColor="text1"/>
                <w:sz w:val="20"/>
                <w:szCs w:val="20"/>
              </w:rPr>
              <w:t>2018 Annual Implementation Plan</w:t>
            </w:r>
            <w:r w:rsidRPr="00E66A5E">
              <w:rPr>
                <w:rStyle w:val="DefaultParagraphFont"/>
                <w:noProof/>
                <w:color w:val="000000" w:themeColor="text1"/>
                <w:sz w:val="20"/>
                <w:szCs w:val="20"/>
              </w:rPr>
              <w:br/>
            </w:r>
            <w:r w:rsidRPr="00E66A5E">
              <w:rPr>
                <w:rStyle w:val="DefaultParagraphFont"/>
                <w:noProof/>
                <w:color w:val="0000FF"/>
                <w:sz w:val="20"/>
                <w:szCs w:val="20"/>
              </w:rPr>
              <w:t>      </w:t>
            </w:r>
            <w:r w:rsidRPr="00E66A5E">
              <w:rPr>
                <w:rStyle w:val="DefaultParagraphFont"/>
                <w:noProof/>
                <w:color w:val="0000FF"/>
                <w:sz w:val="20"/>
                <w:szCs w:val="20"/>
              </w:rPr>
              <w:fldChar w:fldCharType="begin"/>
            </w:r>
            <w:r w:rsidRPr="00E66A5E">
              <w:rPr>
                <w:rStyle w:val="DefaultParagraphFont"/>
                <w:noProof/>
                <w:color w:val="0000FF"/>
                <w:sz w:val="20"/>
                <w:szCs w:val="20"/>
              </w:rPr>
              <w:instrText xml:space="preserve"> HYPERLINK "https://apps.edustar.vic.edu.au/spot/handlers/files/evidence/4950/2621/review/Hume Valley School Strategic Plan 2018-2021.docx" </w:instrText>
            </w:r>
            <w:r w:rsidRPr="00E66A5E">
              <w:rPr>
                <w:rStyle w:val="DefaultParagraphFont"/>
                <w:noProof/>
                <w:color w:val="0000FF"/>
                <w:sz w:val="20"/>
                <w:szCs w:val="20"/>
              </w:rPr>
              <w:fldChar w:fldCharType="separate"/>
            </w:r>
            <w:r w:rsidRPr="00E66A5E">
              <w:rPr>
                <w:rStyle w:val="DefaultParagraphFont"/>
                <w:noProof/>
                <w:color w:val="0000FF"/>
                <w:sz w:val="20"/>
                <w:szCs w:val="20"/>
                <w:u w:val="single"/>
              </w:rPr>
              <w:t>Hume Valley School Strategic Plan 2018-2021.docx (0.06 MB)</w:t>
            </w:r>
            <w:r w:rsidRPr="00E66A5E">
              <w:rPr>
                <w:rStyle w:val="DefaultParagraphFont"/>
                <w:noProof/>
                <w:color w:val="0000FF"/>
                <w:sz w:val="20"/>
                <w:szCs w:val="20"/>
                <w:u w:val="single"/>
              </w:rPr>
              <w:fldChar w:fldCharType="end"/>
            </w:r>
          </w:p>
        </w:tc>
      </w:tr>
    </w:tbl>
    <w:p w:rsidR="00E66A5E" w:rsidP="004B6AD4">
      <w:pPr>
        <w:pStyle w:val="ESBodyText3"/>
        <w:rPr>
          <w:rStyle w:val="DefaultParagraphFont"/>
        </w:rPr>
      </w:pPr>
    </w:p>
    <w:sectPr w:rsidSect="00212BAB">
      <w:headerReference w:type="even" r:id="rId27"/>
      <w:headerReference w:type="default" r:id="rId28"/>
      <w:footerReference w:type="default" r:id="rId29"/>
      <w:headerReference w:type="first" r:id="rId30"/>
      <w:type w:val="continuous"/>
      <w:pgSz w:w="23811" w:h="16838" w:orient="landscape" w:code="8"/>
      <w:pgMar w:top="1304" w:right="2036" w:bottom="1240" w:left="1304" w:header="624" w:footer="532"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B2B29" w:rsidP="007B2B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29B5" w:rsidRPr="003E29B5" w:rsidP="008766A4">
    <w:r w:rsidRPr="000C104E">
      <w:rPr>
        <w:noProof/>
      </w:rPr>
      <w:drawing>
        <wp:anchor distT="0" distB="0" distL="114300" distR="114300" simplePos="0" relativeHeight="251703296"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rsidR="00B329B8">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B4442D" w:rsidP="00DD6247">
    <w:pPr>
      <w:pStyle w:val="ESSubheading10"/>
      <w:ind w:firstLine="567"/>
      <w:rPr>
        <w:rStyle w:val="DefaultParagraphFont"/>
        <w:sz w:val="15"/>
        <w:szCs w:val="15"/>
      </w:rPr>
    </w:pPr>
    <w:r w:rsidRPr="00B4442D">
      <w:rPr>
        <w:rStyle w:val="DefaultParagraphFont"/>
        <w:noProof/>
        <w:sz w:val="15"/>
        <w:szCs w:val="15"/>
      </w:rPr>
      <w:t>Hume Valley School (4950) - 2018 - Overall implementation plan.docx</w:t>
    </w:r>
    <w:r w:rsidRPr="00B4442D" w:rsidR="000C104E">
      <w:rPr>
        <w:noProof/>
        <w:sz w:val="15"/>
        <w:szCs w:val="15"/>
        <w:lang w:val="en-AU" w:eastAsia="en-AU"/>
      </w:rPr>
      <w:drawing>
        <wp:anchor distT="0" distB="0" distL="114300" distR="114300" simplePos="0" relativeHeight="251699200"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Style w:val="DefaultParagraphFont"/>
        <w:rFonts w:eastAsia="Arial" w:cs="Times New Roman"/>
        <w:color w:val="AF272F"/>
        <w:sz w:val="15"/>
        <w:szCs w:val="15"/>
        <w:lang w:val="en-AU"/>
      </w:rPr>
      <w:id w:val="1865171430"/>
      <w:docPartObj>
        <w:docPartGallery w:val="Page Numbers (Bottom of Page)"/>
        <w:docPartUnique/>
      </w:docPartObj>
    </w:sdtPr>
    <w:sdtEndPr>
      <w:rPr>
        <w:rStyle w:val="DefaultParagraphFont"/>
        <w:noProof/>
      </w:rPr>
    </w:sdtEndPr>
    <w:sdtContent>
      <w:p w:rsidR="007B2B29" w:rsidRPr="007B2B29" w:rsidP="007B2B29">
        <w:pPr>
          <w:pStyle w:val="Normal0"/>
          <w:tabs>
            <w:tab w:val="right" w:pos="567"/>
          </w:tabs>
          <w:spacing w:after="0" w:line="240" w:lineRule="auto"/>
          <w:ind w:right="-2268"/>
          <w:rPr>
            <w:rStyle w:val="DefaultParagraphFont"/>
            <w:rFonts w:eastAsia="Arial" w:cs="Times New Roman"/>
            <w:color w:val="AF272F"/>
            <w:sz w:val="13"/>
            <w:szCs w:val="13"/>
            <w:lang w:val="en-AU"/>
          </w:rPr>
        </w:pPr>
        <w:r w:rsidRPr="00006534">
          <w:rPr>
            <w:rStyle w:val="DefaultParagraphFont"/>
            <w:rFonts w:eastAsia="Arial" w:cs="Times New Roman"/>
            <w:color w:val="AF272F"/>
            <w:sz w:val="15"/>
            <w:szCs w:val="15"/>
            <w:lang w:val="en-AU"/>
          </w:rPr>
          <w:t xml:space="preserve">Page  </w:t>
        </w:r>
        <w:r w:rsidRPr="00006534">
          <w:rPr>
            <w:rStyle w:val="DefaultParagraphFont"/>
            <w:rFonts w:eastAsia="Arial" w:cs="Times New Roman"/>
            <w:color w:val="AF272F"/>
            <w:sz w:val="15"/>
            <w:szCs w:val="15"/>
            <w:lang w:val="en-AU"/>
          </w:rPr>
          <w:fldChar w:fldCharType="begin"/>
        </w:r>
        <w:r w:rsidRPr="00006534">
          <w:rPr>
            <w:rStyle w:val="DefaultParagraphFont"/>
            <w:rFonts w:eastAsia="Arial" w:cs="Times New Roman"/>
            <w:color w:val="AF272F"/>
            <w:sz w:val="15"/>
            <w:szCs w:val="15"/>
            <w:lang w:val="en-AU"/>
          </w:rPr>
          <w:instrText xml:space="preserve"> TITLE  \* MERGEFORMAT </w:instrText>
        </w:r>
        <w:r w:rsidRPr="00006534">
          <w:rPr>
            <w:rStyle w:val="DefaultParagraphFont"/>
            <w:rFonts w:eastAsia="Arial" w:cs="Times New Roman"/>
            <w:color w:val="AF272F"/>
            <w:sz w:val="15"/>
            <w:szCs w:val="15"/>
            <w:lang w:val="en-AU"/>
          </w:rPr>
          <w:fldChar w:fldCharType="separate"/>
        </w:r>
        <w:r w:rsidRPr="00006534">
          <w:rPr>
            <w:rStyle w:val="DefaultParagraphFont"/>
            <w:rFonts w:eastAsia="Arial" w:cs="Times New Roman"/>
            <w:color w:val="AF272F"/>
            <w:sz w:val="15"/>
            <w:szCs w:val="15"/>
            <w:lang w:val="en-AU"/>
          </w:rPr>
          <w:fldChar w:fldCharType="end"/>
        </w:r>
        <w:r w:rsidRPr="007B2B29">
          <w:rPr>
            <w:rStyle w:val="DefaultParagraphFont"/>
            <w:rFonts w:eastAsia="Arial" w:cs="Times New Roman"/>
            <w:color w:val="AF272F"/>
            <w:sz w:val="15"/>
            <w:szCs w:val="15"/>
            <w:lang w:val="en-AU"/>
          </w:rPr>
          <w:tab/>
        </w:r>
        <w:r w:rsidRPr="007B2B29">
          <w:rPr>
            <w:rStyle w:val="DefaultParagraphFont"/>
            <w:rFonts w:eastAsia="Arial" w:cs="Times New Roman"/>
            <w:color w:val="AF272F"/>
            <w:sz w:val="15"/>
            <w:szCs w:val="15"/>
            <w:lang w:val="en-AU"/>
          </w:rPr>
          <w:fldChar w:fldCharType="begin"/>
        </w:r>
        <w:r w:rsidRPr="007B2B29">
          <w:rPr>
            <w:rStyle w:val="DefaultParagraphFont"/>
            <w:rFonts w:eastAsia="Arial" w:cs="Times New Roman"/>
            <w:color w:val="AF272F"/>
            <w:sz w:val="15"/>
            <w:szCs w:val="15"/>
            <w:lang w:val="en-AU"/>
          </w:rPr>
          <w:instrText xml:space="preserve"> PAGE   \* MERGEFORMAT </w:instrText>
        </w:r>
        <w:r w:rsidRPr="007B2B29">
          <w:rPr>
            <w:rStyle w:val="DefaultParagraphFont"/>
            <w:rFonts w:eastAsia="Arial" w:cs="Times New Roman"/>
            <w:color w:val="AF272F"/>
            <w:sz w:val="15"/>
            <w:szCs w:val="15"/>
            <w:lang w:val="en-AU"/>
          </w:rPr>
          <w:fldChar w:fldCharType="separate"/>
        </w:r>
        <w:r w:rsidR="00CF34BA">
          <w:rPr>
            <w:rStyle w:val="DefaultParagraphFont"/>
            <w:rFonts w:eastAsia="Arial" w:cs="Times New Roman"/>
            <w:noProof/>
            <w:color w:val="AF272F"/>
            <w:sz w:val="15"/>
            <w:szCs w:val="15"/>
            <w:lang w:val="en-AU"/>
          </w:rPr>
          <w:t>3</w:t>
        </w:r>
        <w:r w:rsidRPr="007B2B29">
          <w:rPr>
            <w:rStyle w:val="DefaultParagraphFont"/>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006534" w:rsidP="00943620">
    <w:pPr>
      <w:pStyle w:val="ESSubheading11"/>
      <w:ind w:firstLine="567"/>
      <w:rPr>
        <w:rStyle w:val="DefaultParagraphFont"/>
      </w:rPr>
    </w:pPr>
    <w:r w:rsidRPr="00943620">
      <w:rPr>
        <w:rStyle w:val="DefaultParagraphFont"/>
        <w:noProof/>
        <w:sz w:val="15"/>
        <w:szCs w:val="15"/>
      </w:rPr>
      <w:t>Hume Valley School (4950) - 2018 - Overall implementation plan.docx</w:t>
    </w:r>
    <w:r w:rsidRPr="000C104E" w:rsidR="000C104E">
      <w:rPr>
        <w:noProof/>
      </w:rPr>
      <w:drawing>
        <wp:anchor distT="0" distB="0" distL="114300" distR="114300" simplePos="0" relativeHeight="251700224"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6851378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943620">
      <w:rPr>
        <w:rStyle w:val="DefaultParagraphFont"/>
      </w:rPr>
      <w:t xml:space="preserve"> </w:t>
    </w:r>
  </w:p>
  <w:sdt>
    <w:sdtPr>
      <w:rPr>
        <w:rStyle w:val="DefaultParagraphFont"/>
        <w:rFonts w:eastAsia="Arial" w:cs="Times New Roman"/>
        <w:color w:val="AF272F"/>
        <w:sz w:val="15"/>
        <w:szCs w:val="15"/>
        <w:lang w:val="en-AU"/>
      </w:rPr>
      <w:id w:val="355677435"/>
      <w:docPartObj>
        <w:docPartGallery w:val="Page Numbers (Bottom of Page)"/>
        <w:docPartUnique/>
      </w:docPartObj>
    </w:sdtPr>
    <w:sdtEndPr>
      <w:rPr>
        <w:rStyle w:val="DefaultParagraphFont"/>
        <w:noProof/>
      </w:rPr>
    </w:sdtEndPr>
    <w:sdtContent>
      <w:p w:rsidR="007B2B29" w:rsidRPr="007B2B29" w:rsidP="007B2B29">
        <w:pPr>
          <w:pStyle w:val="Normal1"/>
          <w:tabs>
            <w:tab w:val="right" w:pos="567"/>
          </w:tabs>
          <w:spacing w:after="0" w:line="240" w:lineRule="auto"/>
          <w:ind w:right="-2268"/>
          <w:rPr>
            <w:rStyle w:val="DefaultParagraphFont"/>
            <w:rFonts w:eastAsia="Arial" w:cs="Times New Roman"/>
            <w:color w:val="AF272F"/>
            <w:sz w:val="13"/>
            <w:szCs w:val="13"/>
            <w:lang w:val="en-AU"/>
          </w:rPr>
        </w:pPr>
        <w:r w:rsidRPr="00006534">
          <w:rPr>
            <w:rStyle w:val="DefaultParagraphFont"/>
            <w:rFonts w:eastAsia="Arial" w:cs="Times New Roman"/>
            <w:color w:val="AF272F"/>
            <w:sz w:val="15"/>
            <w:szCs w:val="15"/>
            <w:lang w:val="en-AU"/>
          </w:rPr>
          <w:t xml:space="preserve">Page  </w:t>
        </w:r>
        <w:r w:rsidRPr="00006534">
          <w:rPr>
            <w:rStyle w:val="DefaultParagraphFont"/>
            <w:rFonts w:eastAsia="Arial" w:cs="Times New Roman"/>
            <w:color w:val="AF272F"/>
            <w:sz w:val="15"/>
            <w:szCs w:val="15"/>
            <w:lang w:val="en-AU"/>
          </w:rPr>
          <w:fldChar w:fldCharType="begin"/>
        </w:r>
        <w:r w:rsidRPr="00006534">
          <w:rPr>
            <w:rStyle w:val="DefaultParagraphFont"/>
            <w:rFonts w:eastAsia="Arial" w:cs="Times New Roman"/>
            <w:color w:val="AF272F"/>
            <w:sz w:val="15"/>
            <w:szCs w:val="15"/>
            <w:lang w:val="en-AU"/>
          </w:rPr>
          <w:instrText xml:space="preserve"> TITLE  \* MERGEFORMAT </w:instrText>
        </w:r>
        <w:r w:rsidRPr="00006534">
          <w:rPr>
            <w:rStyle w:val="DefaultParagraphFont"/>
            <w:rFonts w:eastAsia="Arial" w:cs="Times New Roman"/>
            <w:color w:val="AF272F"/>
            <w:sz w:val="15"/>
            <w:szCs w:val="15"/>
            <w:lang w:val="en-AU"/>
          </w:rPr>
          <w:fldChar w:fldCharType="separate"/>
        </w:r>
        <w:r w:rsidRPr="00006534">
          <w:rPr>
            <w:rStyle w:val="DefaultParagraphFont"/>
            <w:rFonts w:eastAsia="Arial" w:cs="Times New Roman"/>
            <w:color w:val="AF272F"/>
            <w:sz w:val="15"/>
            <w:szCs w:val="15"/>
            <w:lang w:val="en-AU"/>
          </w:rPr>
          <w:fldChar w:fldCharType="end"/>
        </w:r>
        <w:r w:rsidRPr="007B2B29">
          <w:rPr>
            <w:rStyle w:val="DefaultParagraphFont"/>
            <w:rFonts w:eastAsia="Arial" w:cs="Times New Roman"/>
            <w:color w:val="AF272F"/>
            <w:sz w:val="15"/>
            <w:szCs w:val="15"/>
            <w:lang w:val="en-AU"/>
          </w:rPr>
          <w:tab/>
        </w:r>
        <w:r w:rsidRPr="007B2B29">
          <w:rPr>
            <w:rStyle w:val="DefaultParagraphFont"/>
            <w:rFonts w:eastAsia="Arial" w:cs="Times New Roman"/>
            <w:color w:val="AF272F"/>
            <w:sz w:val="15"/>
            <w:szCs w:val="15"/>
            <w:lang w:val="en-AU"/>
          </w:rPr>
          <w:fldChar w:fldCharType="begin"/>
        </w:r>
        <w:r w:rsidRPr="007B2B29">
          <w:rPr>
            <w:rStyle w:val="DefaultParagraphFont"/>
            <w:rFonts w:eastAsia="Arial" w:cs="Times New Roman"/>
            <w:color w:val="AF272F"/>
            <w:sz w:val="15"/>
            <w:szCs w:val="15"/>
            <w:lang w:val="en-AU"/>
          </w:rPr>
          <w:instrText xml:space="preserve"> PAGE   \* MERGEFORMAT </w:instrText>
        </w:r>
        <w:r w:rsidRPr="007B2B29">
          <w:rPr>
            <w:rStyle w:val="DefaultParagraphFont"/>
            <w:rFonts w:eastAsia="Arial" w:cs="Times New Roman"/>
            <w:color w:val="AF272F"/>
            <w:sz w:val="15"/>
            <w:szCs w:val="15"/>
            <w:lang w:val="en-AU"/>
          </w:rPr>
          <w:fldChar w:fldCharType="separate"/>
        </w:r>
        <w:r w:rsidR="00BE7B4C">
          <w:rPr>
            <w:rStyle w:val="DefaultParagraphFont"/>
            <w:rFonts w:eastAsia="Arial" w:cs="Times New Roman"/>
            <w:noProof/>
            <w:color w:val="AF272F"/>
            <w:sz w:val="15"/>
            <w:szCs w:val="15"/>
            <w:lang w:val="en-AU"/>
          </w:rPr>
          <w:t>2</w:t>
        </w:r>
        <w:r w:rsidRPr="007B2B29">
          <w:rPr>
            <w:rStyle w:val="DefaultParagraphFont"/>
            <w:rFonts w:eastAsia="Arial" w:cs="Times New Roman"/>
            <w:noProof/>
            <w:color w:val="AF272F"/>
            <w:sz w:val="15"/>
            <w:szCs w:val="15"/>
            <w:lang w:val="en-AU"/>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006534" w:rsidP="0091722C">
    <w:pPr>
      <w:pStyle w:val="ESSubheading12"/>
      <w:ind w:firstLine="567"/>
      <w:rPr>
        <w:rStyle w:val="DefaultParagraphFont"/>
      </w:rPr>
    </w:pPr>
    <w:r w:rsidRPr="0091722C">
      <w:rPr>
        <w:rStyle w:val="DefaultParagraphFont"/>
        <w:noProof/>
        <w:sz w:val="15"/>
        <w:szCs w:val="15"/>
      </w:rPr>
      <w:t>Hume Valley School (4950) - 2018 - Overall implementation plan.docx</w:t>
    </w:r>
    <w:r w:rsidRPr="000C104E" w:rsidR="000C104E">
      <w:rPr>
        <w:noProof/>
      </w:rPr>
      <w:drawing>
        <wp:anchor distT="0" distB="0" distL="114300" distR="114300" simplePos="0" relativeHeight="251701248"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Style w:val="DefaultParagraphFont"/>
        <w:rFonts w:eastAsia="Arial" w:cs="Times New Roman"/>
        <w:color w:val="AF272F"/>
        <w:sz w:val="15"/>
        <w:szCs w:val="15"/>
        <w:lang w:val="en-AU"/>
      </w:rPr>
      <w:id w:val="323134006"/>
      <w:docPartObj>
        <w:docPartGallery w:val="Page Numbers (Bottom of Page)"/>
        <w:docPartUnique/>
      </w:docPartObj>
    </w:sdtPr>
    <w:sdtEndPr>
      <w:rPr>
        <w:rStyle w:val="DefaultParagraphFont"/>
        <w:noProof/>
      </w:rPr>
    </w:sdtEndPr>
    <w:sdtContent>
      <w:p w:rsidR="007B2B29" w:rsidRPr="007B2B29" w:rsidP="007B2B29">
        <w:pPr>
          <w:pStyle w:val="Normal2"/>
          <w:tabs>
            <w:tab w:val="right" w:pos="567"/>
          </w:tabs>
          <w:spacing w:after="0" w:line="240" w:lineRule="auto"/>
          <w:ind w:right="-2268"/>
          <w:rPr>
            <w:rStyle w:val="DefaultParagraphFont"/>
            <w:rFonts w:eastAsia="Arial" w:cs="Times New Roman"/>
            <w:color w:val="AF272F"/>
            <w:sz w:val="13"/>
            <w:szCs w:val="13"/>
            <w:lang w:val="en-AU"/>
          </w:rPr>
        </w:pPr>
        <w:r w:rsidRPr="00006534">
          <w:rPr>
            <w:rStyle w:val="DefaultParagraphFont"/>
            <w:rFonts w:eastAsia="Arial" w:cs="Times New Roman"/>
            <w:color w:val="AF272F"/>
            <w:sz w:val="15"/>
            <w:szCs w:val="15"/>
            <w:lang w:val="en-AU"/>
          </w:rPr>
          <w:t xml:space="preserve">Page  </w:t>
        </w:r>
        <w:r w:rsidRPr="00006534">
          <w:rPr>
            <w:rStyle w:val="DefaultParagraphFont"/>
            <w:rFonts w:eastAsia="Arial" w:cs="Times New Roman"/>
            <w:color w:val="AF272F"/>
            <w:sz w:val="15"/>
            <w:szCs w:val="15"/>
            <w:lang w:val="en-AU"/>
          </w:rPr>
          <w:fldChar w:fldCharType="begin"/>
        </w:r>
        <w:r w:rsidRPr="00006534">
          <w:rPr>
            <w:rStyle w:val="DefaultParagraphFont"/>
            <w:rFonts w:eastAsia="Arial" w:cs="Times New Roman"/>
            <w:color w:val="AF272F"/>
            <w:sz w:val="15"/>
            <w:szCs w:val="15"/>
            <w:lang w:val="en-AU"/>
          </w:rPr>
          <w:instrText xml:space="preserve"> TITLE  \* MERGEFORMAT </w:instrText>
        </w:r>
        <w:r w:rsidRPr="00006534">
          <w:rPr>
            <w:rStyle w:val="DefaultParagraphFont"/>
            <w:rFonts w:eastAsia="Arial" w:cs="Times New Roman"/>
            <w:color w:val="AF272F"/>
            <w:sz w:val="15"/>
            <w:szCs w:val="15"/>
            <w:lang w:val="en-AU"/>
          </w:rPr>
          <w:fldChar w:fldCharType="separate"/>
        </w:r>
        <w:r w:rsidRPr="00006534">
          <w:rPr>
            <w:rStyle w:val="DefaultParagraphFont"/>
            <w:rFonts w:eastAsia="Arial" w:cs="Times New Roman"/>
            <w:color w:val="AF272F"/>
            <w:sz w:val="15"/>
            <w:szCs w:val="15"/>
            <w:lang w:val="en-AU"/>
          </w:rPr>
          <w:fldChar w:fldCharType="end"/>
        </w:r>
        <w:r w:rsidRPr="007B2B29">
          <w:rPr>
            <w:rStyle w:val="DefaultParagraphFont"/>
            <w:rFonts w:eastAsia="Arial" w:cs="Times New Roman"/>
            <w:color w:val="AF272F"/>
            <w:sz w:val="15"/>
            <w:szCs w:val="15"/>
            <w:lang w:val="en-AU"/>
          </w:rPr>
          <w:tab/>
        </w:r>
        <w:r w:rsidRPr="007B2B29">
          <w:rPr>
            <w:rStyle w:val="DefaultParagraphFont"/>
            <w:rFonts w:eastAsia="Arial" w:cs="Times New Roman"/>
            <w:color w:val="AF272F"/>
            <w:sz w:val="15"/>
            <w:szCs w:val="15"/>
            <w:lang w:val="en-AU"/>
          </w:rPr>
          <w:fldChar w:fldCharType="begin"/>
        </w:r>
        <w:r w:rsidRPr="007B2B29">
          <w:rPr>
            <w:rStyle w:val="DefaultParagraphFont"/>
            <w:rFonts w:eastAsia="Arial" w:cs="Times New Roman"/>
            <w:color w:val="AF272F"/>
            <w:sz w:val="15"/>
            <w:szCs w:val="15"/>
            <w:lang w:val="en-AU"/>
          </w:rPr>
          <w:instrText xml:space="preserve"> PAGE   \* MERGEFORMAT </w:instrText>
        </w:r>
        <w:r w:rsidRPr="007B2B29">
          <w:rPr>
            <w:rStyle w:val="DefaultParagraphFont"/>
            <w:rFonts w:eastAsia="Arial" w:cs="Times New Roman"/>
            <w:color w:val="AF272F"/>
            <w:sz w:val="15"/>
            <w:szCs w:val="15"/>
            <w:lang w:val="en-AU"/>
          </w:rPr>
          <w:fldChar w:fldCharType="separate"/>
        </w:r>
        <w:r w:rsidR="00F90D19">
          <w:rPr>
            <w:rStyle w:val="DefaultParagraphFont"/>
            <w:rFonts w:eastAsia="Arial" w:cs="Times New Roman"/>
            <w:noProof/>
            <w:color w:val="AF272F"/>
            <w:sz w:val="15"/>
            <w:szCs w:val="15"/>
            <w:lang w:val="en-AU"/>
          </w:rPr>
          <w:t>2</w:t>
        </w:r>
        <w:r w:rsidRPr="007B2B29">
          <w:rPr>
            <w:rStyle w:val="DefaultParagraphFont"/>
            <w:rFonts w:eastAsia="Arial" w:cs="Times New Roman"/>
            <w:noProof/>
            <w:color w:val="AF272F"/>
            <w:sz w:val="15"/>
            <w:szCs w:val="15"/>
            <w:lang w:val="en-AU"/>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B2B29" w:rsidRPr="00006534" w:rsidP="005513BB">
    <w:pPr>
      <w:pStyle w:val="ESSubheading13"/>
      <w:ind w:firstLine="567"/>
      <w:rPr>
        <w:rStyle w:val="DefaultParagraphFont"/>
      </w:rPr>
    </w:pPr>
    <w:r w:rsidRPr="005513BB">
      <w:rPr>
        <w:rStyle w:val="DefaultParagraphFont"/>
        <w:noProof/>
        <w:sz w:val="15"/>
        <w:szCs w:val="15"/>
      </w:rPr>
      <w:t>Hume Valley School (4950) - 2018 - Overall implementation plan.docx</w:t>
    </w:r>
    <w:r w:rsidRPr="000C104E" w:rsidR="000C104E">
      <w:rPr>
        <w:noProof/>
      </w:rPr>
      <w:drawing>
        <wp:anchor distT="0" distB="0" distL="114300" distR="114300" simplePos="0" relativeHeight="251702272"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3096529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5513BB">
      <w:rPr>
        <w:rStyle w:val="DefaultParagraphFont"/>
      </w:rPr>
      <w:t xml:space="preserve"> </w:t>
    </w:r>
  </w:p>
  <w:sdt>
    <w:sdtPr>
      <w:rPr>
        <w:rStyle w:val="DefaultParagraphFont"/>
        <w:rFonts w:eastAsia="Arial" w:cs="Times New Roman"/>
        <w:color w:val="AF272F"/>
        <w:sz w:val="15"/>
        <w:szCs w:val="15"/>
        <w:lang w:val="en-AU"/>
      </w:rPr>
      <w:id w:val="875601201"/>
      <w:docPartObj>
        <w:docPartGallery w:val="Page Numbers (Bottom of Page)"/>
        <w:docPartUnique/>
      </w:docPartObj>
    </w:sdtPr>
    <w:sdtEndPr>
      <w:rPr>
        <w:rStyle w:val="DefaultParagraphFont"/>
        <w:noProof/>
      </w:rPr>
    </w:sdtEndPr>
    <w:sdtContent>
      <w:p w:rsidR="007B2B29" w:rsidRPr="007B2B29" w:rsidP="007B2B29">
        <w:pPr>
          <w:pStyle w:val="Normal3"/>
          <w:tabs>
            <w:tab w:val="right" w:pos="567"/>
          </w:tabs>
          <w:spacing w:after="0" w:line="240" w:lineRule="auto"/>
          <w:ind w:right="-2268"/>
          <w:rPr>
            <w:rStyle w:val="DefaultParagraphFont"/>
            <w:rFonts w:eastAsia="Arial" w:cs="Times New Roman"/>
            <w:color w:val="AF272F"/>
            <w:sz w:val="13"/>
            <w:szCs w:val="13"/>
            <w:lang w:val="en-AU"/>
          </w:rPr>
        </w:pPr>
        <w:r w:rsidRPr="00006534">
          <w:rPr>
            <w:rStyle w:val="DefaultParagraphFont"/>
            <w:rFonts w:eastAsia="Arial" w:cs="Times New Roman"/>
            <w:color w:val="AF272F"/>
            <w:sz w:val="15"/>
            <w:szCs w:val="15"/>
            <w:lang w:val="en-AU"/>
          </w:rPr>
          <w:t xml:space="preserve">Page  </w:t>
        </w:r>
        <w:r w:rsidRPr="00006534">
          <w:rPr>
            <w:rStyle w:val="DefaultParagraphFont"/>
            <w:rFonts w:eastAsia="Arial" w:cs="Times New Roman"/>
            <w:color w:val="AF272F"/>
            <w:sz w:val="15"/>
            <w:szCs w:val="15"/>
            <w:lang w:val="en-AU"/>
          </w:rPr>
          <w:fldChar w:fldCharType="begin"/>
        </w:r>
        <w:r w:rsidRPr="00006534">
          <w:rPr>
            <w:rStyle w:val="DefaultParagraphFont"/>
            <w:rFonts w:eastAsia="Arial" w:cs="Times New Roman"/>
            <w:color w:val="AF272F"/>
            <w:sz w:val="15"/>
            <w:szCs w:val="15"/>
            <w:lang w:val="en-AU"/>
          </w:rPr>
          <w:instrText xml:space="preserve"> TITLE  \* MERGEFORMAT </w:instrText>
        </w:r>
        <w:r w:rsidRPr="00006534">
          <w:rPr>
            <w:rStyle w:val="DefaultParagraphFont"/>
            <w:rFonts w:eastAsia="Arial" w:cs="Times New Roman"/>
            <w:color w:val="AF272F"/>
            <w:sz w:val="15"/>
            <w:szCs w:val="15"/>
            <w:lang w:val="en-AU"/>
          </w:rPr>
          <w:fldChar w:fldCharType="separate"/>
        </w:r>
        <w:r w:rsidRPr="00006534">
          <w:rPr>
            <w:rStyle w:val="DefaultParagraphFont"/>
            <w:rFonts w:eastAsia="Arial" w:cs="Times New Roman"/>
            <w:color w:val="AF272F"/>
            <w:sz w:val="15"/>
            <w:szCs w:val="15"/>
            <w:lang w:val="en-AU"/>
          </w:rPr>
          <w:fldChar w:fldCharType="end"/>
        </w:r>
        <w:r w:rsidRPr="007B2B29">
          <w:rPr>
            <w:rStyle w:val="DefaultParagraphFont"/>
            <w:rFonts w:eastAsia="Arial" w:cs="Times New Roman"/>
            <w:color w:val="AF272F"/>
            <w:sz w:val="15"/>
            <w:szCs w:val="15"/>
            <w:lang w:val="en-AU"/>
          </w:rPr>
          <w:tab/>
        </w:r>
        <w:r w:rsidRPr="007B2B29">
          <w:rPr>
            <w:rStyle w:val="DefaultParagraphFont"/>
            <w:rFonts w:eastAsia="Arial" w:cs="Times New Roman"/>
            <w:color w:val="AF272F"/>
            <w:sz w:val="15"/>
            <w:szCs w:val="15"/>
            <w:lang w:val="en-AU"/>
          </w:rPr>
          <w:fldChar w:fldCharType="begin"/>
        </w:r>
        <w:r w:rsidRPr="007B2B29">
          <w:rPr>
            <w:rStyle w:val="DefaultParagraphFont"/>
            <w:rFonts w:eastAsia="Arial" w:cs="Times New Roman"/>
            <w:color w:val="AF272F"/>
            <w:sz w:val="15"/>
            <w:szCs w:val="15"/>
            <w:lang w:val="en-AU"/>
          </w:rPr>
          <w:instrText xml:space="preserve"> PAGE   \* MERGEFORMAT </w:instrText>
        </w:r>
        <w:r w:rsidRPr="007B2B29">
          <w:rPr>
            <w:rStyle w:val="DefaultParagraphFont"/>
            <w:rFonts w:eastAsia="Arial" w:cs="Times New Roman"/>
            <w:color w:val="AF272F"/>
            <w:sz w:val="15"/>
            <w:szCs w:val="15"/>
            <w:lang w:val="en-AU"/>
          </w:rPr>
          <w:fldChar w:fldCharType="separate"/>
        </w:r>
        <w:r w:rsidR="00A04125">
          <w:rPr>
            <w:rStyle w:val="DefaultParagraphFont"/>
            <w:rFonts w:eastAsia="Arial" w:cs="Times New Roman"/>
            <w:noProof/>
            <w:color w:val="AF272F"/>
            <w:sz w:val="15"/>
            <w:szCs w:val="15"/>
            <w:lang w:val="en-AU"/>
          </w:rPr>
          <w:t>2</w:t>
        </w:r>
        <w:r w:rsidRPr="007B2B29">
          <w:rPr>
            <w:rStyle w:val="DefaultParagraphFont"/>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7564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EC3968" w:rsidP="00EC396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0768" filled="f" stroked="f">
              <o:lock v:ext="edit" shapetype="t"/>
              <v:textbox style="mso-fit-shape-to-text:t">
                <w:txbxContent>
                  <w:p w:rsidR="00EC3968" w:rsidP="00EC396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height:180pt;margin-left:0;margin-top:0;mso-position-horizontal:center;mso-position-horizontal-relative:page;mso-position-vertical:center;mso-position-vertical-relative:page;position:absolute;rotation:-40;width:500pt;z-index:251658240" fillcolor="#d3d3d3" strokecolor="#d3d3d3">
          <v:textpath style="font-family:&quot;Arial&quot;" string="Draf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pPr>
      <w:pStyle w:val="Normal2"/>
      <w:rPr>
        <w:rStyle w:val="DefaultParagraphFont"/>
      </w:rPr>
    </w:pPr>
    <w:r>
      <w:rPr>
        <w:noProof/>
      </w:rPr>
      <mc:AlternateContent>
        <mc:Choice Requires="wps">
          <w:drawing>
            <wp:anchor distT="0" distB="0" distL="114300" distR="114300" simplePos="0" relativeHeight="2516879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792"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2"/>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6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92032" filled="f" stroked="f">
              <o:lock v:ext="edit" shapetype="t"/>
              <v:textbox style="mso-fit-shape-to-text:t">
                <w:txbxContent>
                  <w:p w:rsidR="00C259B6" w:rsidP="00C259B6">
                    <w:pPr>
                      <w:pStyle w:val="NormalWeb2"/>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height:180pt;margin-left:0;margin-top:0;mso-position-horizontal:center;mso-position-horizontal-relative:page;mso-position-vertical:center;mso-position-vertical-relative:page;position:absolute;rotation:-40;width:500pt;z-index:251668480" fillcolor="#d3d3d3" strokecolor="#d3d3d3">
          <v:textpath style="font-family:&quot;Arial&quot;" string="Draf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pPr>
      <w:pStyle w:val="Normal2"/>
      <w:rPr>
        <w:rStyle w:val="DefaultParagraphFont"/>
      </w:rPr>
    </w:pPr>
    <w:r w:rsidRPr="000C104E">
      <w:rPr>
        <w:noProof/>
      </w:rPr>
      <w:drawing>
        <wp:anchor distT="0" distB="0" distL="114300" distR="114300" simplePos="0" relativeHeight="25169612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pPr>
      <w:pStyle w:val="Normal2"/>
      <w:rPr>
        <w:rStyle w:val="DefaultParagraphFont"/>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height:180pt;margin-left:0;margin-top:0;mso-position-horizontal:center;mso-position-horizontal-relative:page;mso-position-vertical:center;mso-position-vertical-relative:page;position:absolute;rotation:-40;width:500pt;z-index:251669504" fillcolor="#d3d3d3" strokecolor="#d3d3d3">
          <v:textpath style="font-family:&quot;Arial&quot;" string="Draf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pPr>
      <w:pStyle w:val="Normal2"/>
      <w:rPr>
        <w:rStyle w:val="DefaultParagraphFont"/>
      </w:rPr>
    </w:pPr>
    <w:r>
      <w:rPr>
        <w:noProof/>
      </w:rPr>
      <mc:AlternateContent>
        <mc:Choice Requires="wps">
          <w:drawing>
            <wp:anchor distT="0" distB="0" distL="114300" distR="114300" simplePos="0" relativeHeight="25167872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79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2"/>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3840" filled="f" stroked="f">
              <o:lock v:ext="edit" shapetype="t"/>
              <v:textbox style="mso-fit-shape-to-text:t">
                <w:txbxContent>
                  <w:p w:rsidR="00C259B6" w:rsidP="00C259B6">
                    <w:pPr>
                      <w:pStyle w:val="NormalWeb2"/>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height:180pt;margin-left:0;margin-top:0;mso-position-horizontal:center;mso-position-horizontal-relative:page;mso-position-vertical:center;mso-position-vertical-relative:page;position:absolute;rotation:-40;width:500pt;z-index:251670528" fillcolor="#d3d3d3" strokecolor="#d3d3d3">
          <v:textpath style="font-family:&quot;Arial&quot;" string="Draft"/>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pPr>
      <w:pStyle w:val="Normal3"/>
      <w:rPr>
        <w:rStyle w:val="DefaultParagraphFont"/>
      </w:rPr>
    </w:pPr>
    <w:r>
      <w:rPr>
        <w:noProof/>
      </w:rPr>
      <mc:AlternateContent>
        <mc:Choice Requires="wps">
          <w:drawing>
            <wp:anchor distT="0" distB="0" distL="114300" distR="114300" simplePos="0" relativeHeight="25168896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801"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3"/>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6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93056" filled="f" stroked="f">
              <o:lock v:ext="edit" shapetype="t"/>
              <v:textbox style="mso-fit-shape-to-text:t">
                <w:txbxContent>
                  <w:p w:rsidR="00C259B6" w:rsidP="00C259B6">
                    <w:pPr>
                      <w:pStyle w:val="NormalWeb3"/>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height:180pt;margin-left:0;margin-top:0;mso-position-horizontal:center;mso-position-horizontal-relative:page;mso-position-vertical:center;mso-position-vertical-relative:page;position:absolute;rotation:-40;width:500pt;z-index:251671552" fillcolor="#d3d3d3" strokecolor="#d3d3d3">
          <v:textpath style="font-family:&quot;Arial&quot;" string="Draf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pPr>
      <w:pStyle w:val="Normal3"/>
      <w:rPr>
        <w:rStyle w:val="DefaultParagraphFont"/>
      </w:rPr>
    </w:pPr>
    <w:r w:rsidRPr="000C104E">
      <w:rPr>
        <w:noProof/>
      </w:rPr>
      <w:drawing>
        <wp:anchor distT="0" distB="0" distL="114300" distR="114300" simplePos="0" relativeHeight="251697152"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9640741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pPr>
      <w:pStyle w:val="Normal3"/>
      <w:rPr>
        <w:rStyle w:val="DefaultParagraphFont"/>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height:180pt;margin-left:0;margin-top:0;mso-position-horizontal:center;mso-position-horizontal-relative:page;mso-position-vertical:center;mso-position-vertical-relative:page;position:absolute;rotation:-40;width:500pt;z-index:251672576" fillcolor="#d3d3d3" strokecolor="#d3d3d3">
          <v:textpath style="font-family:&quot;Arial&quot;" string="Draft"/>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pPr>
      <w:pStyle w:val="Normal3"/>
      <w:rPr>
        <w:rStyle w:val="DefaultParagraphFont"/>
      </w:rPr>
    </w:pPr>
    <w:r>
      <w:rPr>
        <w:noProof/>
      </w:rPr>
      <mc:AlternateContent>
        <mc:Choice Requires="wps">
          <w:drawing>
            <wp:anchor distT="0" distB="0" distL="114300" distR="114300" simplePos="0" relativeHeight="251679744"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80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3"/>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7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4864" filled="f" stroked="f">
              <o:lock v:ext="edit" shapetype="t"/>
              <v:textbox style="mso-fit-shape-to-text:t">
                <w:txbxContent>
                  <w:p w:rsidR="00C259B6" w:rsidP="00C259B6">
                    <w:pPr>
                      <w:pStyle w:val="NormalWeb3"/>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3" type="#_x0000_t136" style="height:180pt;margin-left:0;margin-top:0;mso-position-horizontal:center;mso-position-horizontal-relative:page;mso-position-vertical:center;mso-position-vertical-relative:page;position:absolute;rotation:-40;width:500pt;z-index:251673600" fillcolor="#d3d3d3" strokecolor="#d3d3d3">
          <v:textpath style="font-family:&quot;Arial&quo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1F2A">
    <w:pPr>
      <w:pStyle w:val="Header"/>
    </w:pPr>
    <w:r w:rsidRPr="000C104E">
      <w:rPr>
        <w:noProof/>
      </w:rPr>
      <w:drawing>
        <wp:anchor distT="0" distB="0" distL="114300" distR="114300" simplePos="0" relativeHeight="251698176" behindDoc="1" locked="0" layoutInCell="1" allowOverlap="1">
          <wp:simplePos x="0" y="0"/>
          <wp:positionH relativeFrom="column">
            <wp:posOffset>7825295</wp:posOffset>
          </wp:positionH>
          <wp:positionV relativeFrom="paragraph">
            <wp:posOffset>-378460</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height:180pt;margin-left:0;margin-top:0;mso-position-horizontal:center;mso-position-horizontal-relative:page;mso-position-vertical:center;mso-position-vertical-relative:page;position:absolute;rotation:-40;width:500pt;z-index:251659264" fillcolor="#d3d3d3" strokecolor="#d3d3d3">
          <v:textpath style="font-family:&quot;Arial&quo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EC3968" w:rsidP="00EC396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74624" filled="f" stroked="f">
              <o:lock v:ext="edit" shapetype="t"/>
              <v:textbox style="mso-fit-shape-to-text:t">
                <w:txbxContent>
                  <w:p w:rsidR="00EC3968" w:rsidP="00EC396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height:180pt;margin-left:0;margin-top:0;mso-position-horizontal:center;mso-position-horizontal-relative:page;mso-position-vertical:center;mso-position-vertical-relative:page;position:absolute;rotation:-40;width:500pt;z-index:251661312" fillcolor="#d3d3d3" strokecolor="#d3d3d3">
          <v:textpath style="font-family:&quot;Arial&quo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pPr>
      <w:pStyle w:val="Normal0"/>
      <w:rPr>
        <w:rStyle w:val="DefaultParagraphFont"/>
      </w:rPr>
    </w:pPr>
    <w:r>
      <w:rPr>
        <w:noProof/>
        <w:lang w:val="en-AU" w:eastAsia="en-AU"/>
      </w:rPr>
      <mc:AlternateContent>
        <mc:Choice Requires="wps">
          <w:drawing>
            <wp:anchor distT="0" distB="0" distL="114300" distR="114300" simplePos="0" relativeHeight="2516858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774"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0"/>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4"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9984" filled="f" stroked="f">
              <o:lock v:ext="edit" shapetype="t"/>
              <v:textbox style="mso-fit-shape-to-text:t">
                <w:txbxContent>
                  <w:p w:rsidR="00C259B6" w:rsidP="00C259B6">
                    <w:pPr>
                      <w:pStyle w:val="NormalWeb0"/>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height:180pt;margin-left:0;margin-top:0;mso-position-horizontal:center;mso-position-horizontal-relative:page;mso-position-vertical:center;mso-position-vertical-relative:page;position:absolute;rotation:-40;width:500pt;z-index:251662336" fillcolor="#d3d3d3" strokecolor="#d3d3d3">
          <v:textpath style="font-family:&quot;Arial&quo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pPr>
      <w:pStyle w:val="Normal0"/>
      <w:rPr>
        <w:rStyle w:val="DefaultParagraphFont"/>
      </w:rPr>
    </w:pPr>
    <w:r w:rsidRPr="000C104E">
      <w:rPr>
        <w:noProof/>
        <w:lang w:val="en-AU" w:eastAsia="en-AU"/>
      </w:rPr>
      <w:drawing>
        <wp:anchor distT="0" distB="0" distL="114300" distR="114300" simplePos="0" relativeHeight="251694080"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height:180pt;margin-left:0;margin-top:0;mso-position-horizontal:center;mso-position-horizontal-relative:page;mso-position-vertical:center;mso-position-vertical-relative:page;position:absolute;rotation:-40;width:500pt;z-index:251663360" fillcolor="#d3d3d3" strokecolor="#d3d3d3">
          <v:textpath style="font-family:&quot;Arial&quot;"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pPr>
      <w:pStyle w:val="Normal0"/>
      <w:rPr>
        <w:rStyle w:val="DefaultParagraphFont"/>
      </w:rPr>
    </w:pPr>
    <w:r>
      <w:rPr>
        <w:noProof/>
        <w:lang w:val="en-AU" w:eastAsia="en-AU"/>
      </w:rPr>
      <mc:AlternateContent>
        <mc:Choice Requires="wps">
          <w:drawing>
            <wp:anchor distT="0" distB="0" distL="114300" distR="114300" simplePos="0" relativeHeight="25167667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77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0"/>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7"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1792" filled="f" stroked="f">
              <o:lock v:ext="edit" shapetype="t"/>
              <v:textbox style="mso-fit-shape-to-text:t">
                <w:txbxContent>
                  <w:p w:rsidR="00C259B6" w:rsidP="00C259B6">
                    <w:pPr>
                      <w:pStyle w:val="NormalWeb0"/>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height:180pt;margin-left:0;margin-top:0;mso-position-horizontal:center;mso-position-horizontal-relative:page;mso-position-vertical:center;mso-position-vertical-relative:page;position:absolute;rotation:-40;width:500pt;z-index:251664384" fillcolor="#d3d3d3" strokecolor="#d3d3d3">
          <v:textpath style="font-family:&quot;Arial&quot;" string="Draf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pPr>
      <w:pStyle w:val="Normal1"/>
      <w:rPr>
        <w:rStyle w:val="DefaultParagraphFont"/>
      </w:rPr>
    </w:pPr>
    <w:r>
      <w:rPr>
        <w:noProof/>
      </w:rPr>
      <mc:AlternateContent>
        <mc:Choice Requires="wps">
          <w:drawing>
            <wp:anchor distT="0" distB="0" distL="114300" distR="114300" simplePos="0" relativeHeight="251686912"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783"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1"/>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91008" filled="f" stroked="f">
              <o:lock v:ext="edit" shapetype="t"/>
              <v:textbox style="mso-fit-shape-to-text:t">
                <w:txbxContent>
                  <w:p w:rsidR="00C259B6" w:rsidP="00C259B6">
                    <w:pPr>
                      <w:pStyle w:val="NormalWeb1"/>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height:180pt;margin-left:0;margin-top:0;mso-position-horizontal:center;mso-position-horizontal-relative:page;mso-position-vertical:center;mso-position-vertical-relative:page;position:absolute;rotation:-40;width:500pt;z-index:251665408" fillcolor="#d3d3d3" strokecolor="#d3d3d3">
          <v:textpath style="font-family:&quot;Arial&quot;" string="Draf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C22" w:rsidRPr="003E29B5" w:rsidP="008766A4">
    <w:pPr>
      <w:pStyle w:val="Normal1"/>
      <w:rPr>
        <w:rStyle w:val="DefaultParagraphFont"/>
      </w:rPr>
    </w:pPr>
    <w:r w:rsidRPr="000C104E">
      <w:rPr>
        <w:noProof/>
      </w:rPr>
      <w:drawing>
        <wp:anchor distT="0" distB="0" distL="114300" distR="114300" simplePos="0" relativeHeight="251695104"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11818511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pPr>
      <w:pStyle w:val="Normal1"/>
      <w:rPr>
        <w:rStyle w:val="DefaultParagraphFont"/>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height:180pt;margin-left:0;margin-top:0;mso-position-horizontal:center;mso-position-horizontal-relative:page;mso-position-vertical:center;mso-position-vertical-relative:page;position:absolute;rotation:-40;width:500pt;z-index:251666432" fillcolor="#d3d3d3" strokecolor="#d3d3d3">
          <v:textpath style="font-family:&quot;Arial&quot;" string="Draf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pPr>
      <w:pStyle w:val="Normal1"/>
      <w:rPr>
        <w:rStyle w:val="DefaultParagraphFont"/>
      </w:rPr>
    </w:pPr>
    <w:r>
      <w:rPr>
        <w:noProof/>
      </w:rPr>
      <mc:AlternateContent>
        <mc:Choice Requires="wps">
          <w:drawing>
            <wp:anchor distT="0" distB="0" distL="114300" distR="114300" simplePos="0" relativeHeight="25167769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3278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1"/>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6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82816" filled="f" stroked="f">
              <o:lock v:ext="edit" shapetype="t"/>
              <v:textbox style="mso-fit-shape-to-text:t">
                <w:txbxContent>
                  <w:p w:rsidR="00C259B6" w:rsidP="00C259B6">
                    <w:pPr>
                      <w:pStyle w:val="NormalWeb1"/>
                      <w:spacing w:before="0" w:beforeAutospacing="0" w:after="0" w:afterAutospacing="0"/>
                      <w:jc w:val="center"/>
                      <w:rPr>
                        <w:rStyle w:val="DefaultParagraphFont"/>
                      </w:rPr>
                    </w:pPr>
                    <w:r>
                      <w:rPr>
                        <w:rStyle w:val="DefaultParagraphFont"/>
                        <w:rFonts w:ascii="Arial" w:hAnsi="Arial" w:cs="Arial"/>
                        <w:color w:val="D3D3D3"/>
                        <w:sz w:val="72"/>
                        <w:szCs w:val="72"/>
                        <w14:textOutline w14:w="9525">
                          <w14:solidFill>
                            <w14:srgbClr w14:val="D3D3D3"/>
                          </w14:solidFill>
                          <w14:round/>
                        </w14:textOutline>
                      </w:rPr>
                      <w:t>Draft</w:t>
                    </w:r>
                  </w:p>
                </w:txbxContent>
              </v:textbox>
            </v:shape>
          </w:pict>
        </mc:Fallback>
      </mc:AlternateConten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height:180pt;margin-left:0;margin-top:0;mso-position-horizontal:center;mso-position-horizontal-relative:page;mso-position-vertical:center;mso-position-vertical-relative:page;position:absolute;rotation:-40;width:500pt;z-index:251667456" fillcolor="#d3d3d3" strokecolor="#d3d3d3">
          <v:textpath style="font-family:&quot;Arial&quo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tabs>
          <w:tab w:val="num" w:pos="720"/>
        </w:tabs>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 w:type="paragraph" w:customStyle="1" w:styleId="NormalWeb0">
    <w:name w:val="Normal (Web)_0"/>
    <w:basedOn w:val="Normal0"/>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customStyle="1" w:styleId="Normal0">
    <w:name w:val="Normal_0"/>
    <w:semiHidden/>
    <w:qFormat/>
    <w:rsid w:val="00127682"/>
    <w:pPr>
      <w:spacing w:after="120" w:line="240" w:lineRule="atLeast"/>
    </w:pPr>
    <w:rPr>
      <w:rFonts w:ascii="Arial" w:hAnsi="Arial" w:cs="Arial"/>
      <w:sz w:val="18"/>
      <w:szCs w:val="18"/>
    </w:rPr>
  </w:style>
  <w:style w:type="paragraph" w:customStyle="1" w:styleId="ESSubheading10">
    <w:name w:val="ES_Subheading 1_0"/>
    <w:basedOn w:val="ESIntroParagraph0"/>
    <w:qFormat/>
    <w:rsid w:val="00D84C0F"/>
    <w:pPr>
      <w:ind w:left="-567"/>
    </w:pPr>
    <w:rPr>
      <w:color w:val="AF272F"/>
      <w:sz w:val="28"/>
    </w:rPr>
  </w:style>
  <w:style w:type="paragraph" w:customStyle="1" w:styleId="ESIntroParagraph0">
    <w:name w:val="ES_Intro Paragraph_0"/>
    <w:basedOn w:val="Subtitle0"/>
    <w:qFormat/>
    <w:rsid w:val="00D049D0"/>
  </w:style>
  <w:style w:type="paragraph" w:customStyle="1" w:styleId="Subtitle0">
    <w:name w:val="Subtitle_0"/>
    <w:basedOn w:val="Normal0"/>
    <w:next w:val="Normal0"/>
    <w:link w:val="SubtitleChar0"/>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0">
    <w:name w:val="Subtitle Char_0"/>
    <w:basedOn w:val="DefaultParagraphFont"/>
    <w:link w:val="Subtitle0"/>
    <w:uiPriority w:val="11"/>
    <w:semiHidden/>
    <w:rsid w:val="005711D2"/>
    <w:rPr>
      <w:rFonts w:ascii="Arial" w:hAnsi="Arial" w:eastAsiaTheme="majorEastAsia" w:cstheme="majorBidi"/>
      <w:color w:val="5A5A59"/>
      <w:sz w:val="27"/>
      <w:szCs w:val="27"/>
    </w:rPr>
  </w:style>
  <w:style w:type="paragraph" w:customStyle="1" w:styleId="Heading30">
    <w:name w:val="Heading 3_0"/>
    <w:basedOn w:val="Normal0"/>
    <w:next w:val="Normal0"/>
    <w:link w:val="Heading3Char0"/>
    <w:uiPriority w:val="9"/>
    <w:semiHidden/>
    <w:qFormat/>
    <w:locked/>
    <w:rsid w:val="00600EB1"/>
    <w:pPr>
      <w:spacing w:before="240"/>
      <w:outlineLvl w:val="2"/>
    </w:pPr>
    <w:rPr>
      <w:b/>
      <w:color w:val="000000" w:themeColor="text1"/>
      <w:sz w:val="20"/>
    </w:rPr>
  </w:style>
  <w:style w:type="character" w:customStyle="1" w:styleId="Heading3Char0">
    <w:name w:val="Heading 3 Char_0"/>
    <w:basedOn w:val="DefaultParagraphFont"/>
    <w:link w:val="Heading30"/>
    <w:uiPriority w:val="9"/>
    <w:semiHidden/>
    <w:rsid w:val="005711D2"/>
    <w:rPr>
      <w:rFonts w:ascii="Arial" w:hAnsi="Arial" w:cs="Arial"/>
      <w:b/>
      <w:color w:val="000000" w:themeColor="text1"/>
      <w:sz w:val="20"/>
      <w:szCs w:val="18"/>
    </w:rPr>
  </w:style>
  <w:style w:type="table" w:customStyle="1" w:styleId="TableGrid0">
    <w:name w:val="Table Grid_0"/>
    <w:basedOn w:val="TableNormal"/>
    <w:uiPriority w:val="59"/>
    <w:locked/>
    <w:rsid w:val="00F97B56"/>
    <w:rPr>
      <w:rFonts w:ascii="Arial" w:hAnsi="Arial" w:cs="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0">
    <w:name w:val="Heading 4_0"/>
    <w:basedOn w:val="Normal0"/>
    <w:next w:val="Normal0"/>
    <w:link w:val="Heading4Char0"/>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customStyle="1" w:styleId="Heading4Char0">
    <w:name w:val="Heading 4 Char_0"/>
    <w:basedOn w:val="DefaultParagraphFont"/>
    <w:link w:val="Heading40"/>
    <w:uiPriority w:val="9"/>
    <w:rsid w:val="003E4341"/>
    <w:rPr>
      <w:rFonts w:asciiTheme="majorHAnsi" w:eastAsiaTheme="majorEastAsia" w:hAnsiTheme="majorHAnsi" w:cstheme="majorBidi"/>
      <w:i/>
      <w:iCs/>
      <w:color w:val="365F91" w:themeColor="accent1" w:themeShade="BF"/>
      <w:sz w:val="18"/>
      <w:szCs w:val="18"/>
    </w:rPr>
  </w:style>
  <w:style w:type="paragraph" w:customStyle="1" w:styleId="ESBodyText0">
    <w:name w:val="ES_Body Text_0"/>
    <w:basedOn w:val="Normal0"/>
    <w:uiPriority w:val="99"/>
    <w:qFormat/>
    <w:rsid w:val="00D049D0"/>
  </w:style>
  <w:style w:type="paragraph" w:customStyle="1" w:styleId="NormalWeb1">
    <w:name w:val="Normal (Web)_1"/>
    <w:basedOn w:val="Normal1"/>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_1"/>
    <w:semiHidden/>
    <w:qFormat/>
    <w:rsid w:val="00127682"/>
    <w:pPr>
      <w:spacing w:after="120" w:line="240" w:lineRule="atLeast"/>
    </w:pPr>
    <w:rPr>
      <w:rFonts w:ascii="Arial" w:hAnsi="Arial" w:cs="Arial"/>
      <w:sz w:val="18"/>
      <w:szCs w:val="18"/>
    </w:rPr>
  </w:style>
  <w:style w:type="paragraph" w:customStyle="1" w:styleId="ESSubheading11">
    <w:name w:val="ES_Subheading 1_1"/>
    <w:basedOn w:val="ESIntroParagraph1"/>
    <w:qFormat/>
    <w:rsid w:val="00D84C0F"/>
    <w:pPr>
      <w:ind w:left="-567"/>
    </w:pPr>
    <w:rPr>
      <w:color w:val="AF272F"/>
      <w:sz w:val="28"/>
    </w:rPr>
  </w:style>
  <w:style w:type="paragraph" w:customStyle="1" w:styleId="ESIntroParagraph1">
    <w:name w:val="ES_Intro Paragraph_1"/>
    <w:basedOn w:val="Subtitle1"/>
    <w:qFormat/>
    <w:rsid w:val="00D049D0"/>
  </w:style>
  <w:style w:type="paragraph" w:customStyle="1" w:styleId="Subtitle1">
    <w:name w:val="Subtitle_1"/>
    <w:basedOn w:val="Normal1"/>
    <w:next w:val="Normal1"/>
    <w:link w:val="SubtitleChar1"/>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1">
    <w:name w:val="Subtitle Char_1"/>
    <w:basedOn w:val="DefaultParagraphFont"/>
    <w:link w:val="Subtitle1"/>
    <w:uiPriority w:val="11"/>
    <w:semiHidden/>
    <w:rsid w:val="005711D2"/>
    <w:rPr>
      <w:rFonts w:ascii="Arial" w:hAnsi="Arial" w:eastAsiaTheme="majorEastAsia" w:cstheme="majorBidi"/>
      <w:color w:val="5A5A59"/>
      <w:sz w:val="27"/>
      <w:szCs w:val="27"/>
    </w:rPr>
  </w:style>
  <w:style w:type="paragraph" w:customStyle="1" w:styleId="ESBodyText1">
    <w:name w:val="ES_Body Text_1"/>
    <w:basedOn w:val="Normal1"/>
    <w:qFormat/>
    <w:rsid w:val="00D049D0"/>
  </w:style>
  <w:style w:type="paragraph" w:customStyle="1" w:styleId="Heading31">
    <w:name w:val="Heading 3_1"/>
    <w:basedOn w:val="Normal1"/>
    <w:next w:val="Normal1"/>
    <w:link w:val="Heading3Char1"/>
    <w:uiPriority w:val="9"/>
    <w:semiHidden/>
    <w:qFormat/>
    <w:locked/>
    <w:rsid w:val="00600EB1"/>
    <w:pPr>
      <w:spacing w:before="240"/>
      <w:outlineLvl w:val="2"/>
    </w:pPr>
    <w:rPr>
      <w:b/>
      <w:color w:val="000000" w:themeColor="text1"/>
      <w:sz w:val="20"/>
    </w:rPr>
  </w:style>
  <w:style w:type="character" w:customStyle="1" w:styleId="Heading3Char1">
    <w:name w:val="Heading 3 Char_1"/>
    <w:basedOn w:val="DefaultParagraphFont"/>
    <w:link w:val="Heading31"/>
    <w:uiPriority w:val="9"/>
    <w:semiHidden/>
    <w:rsid w:val="005711D2"/>
    <w:rPr>
      <w:rFonts w:ascii="Arial" w:hAnsi="Arial" w:cs="Arial"/>
      <w:b/>
      <w:color w:val="000000" w:themeColor="text1"/>
      <w:sz w:val="20"/>
      <w:szCs w:val="18"/>
    </w:rPr>
  </w:style>
  <w:style w:type="table" w:customStyle="1" w:styleId="TableGrid10">
    <w:name w:val="Table Grid_1"/>
    <w:basedOn w:val="TableNormal"/>
    <w:uiPriority w:val="59"/>
    <w:locked/>
    <w:rsid w:val="00F97B56"/>
    <w:rPr>
      <w:rFonts w:ascii="Arial" w:hAnsi="Arial" w:cs="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_2"/>
    <w:basedOn w:val="Normal2"/>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customStyle="1" w:styleId="Normal2">
    <w:name w:val="Normal_2"/>
    <w:semiHidden/>
    <w:qFormat/>
    <w:rsid w:val="00127682"/>
    <w:pPr>
      <w:spacing w:after="120" w:line="240" w:lineRule="atLeast"/>
    </w:pPr>
    <w:rPr>
      <w:rFonts w:ascii="Arial" w:hAnsi="Arial" w:cs="Arial"/>
      <w:sz w:val="18"/>
      <w:szCs w:val="18"/>
    </w:rPr>
  </w:style>
  <w:style w:type="paragraph" w:customStyle="1" w:styleId="ESSubheading12">
    <w:name w:val="ES_Subheading 1_2"/>
    <w:basedOn w:val="ESIntroParagraph2"/>
    <w:qFormat/>
    <w:rsid w:val="00D84C0F"/>
    <w:pPr>
      <w:ind w:left="-567"/>
    </w:pPr>
    <w:rPr>
      <w:color w:val="AF272F"/>
      <w:sz w:val="28"/>
    </w:rPr>
  </w:style>
  <w:style w:type="paragraph" w:customStyle="1" w:styleId="ESIntroParagraph2">
    <w:name w:val="ES_Intro Paragraph_2"/>
    <w:basedOn w:val="Subtitle2"/>
    <w:qFormat/>
    <w:rsid w:val="00D049D0"/>
  </w:style>
  <w:style w:type="paragraph" w:customStyle="1" w:styleId="Subtitle2">
    <w:name w:val="Subtitle_2"/>
    <w:basedOn w:val="Normal2"/>
    <w:next w:val="Normal2"/>
    <w:link w:val="SubtitleChar2"/>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2">
    <w:name w:val="Subtitle Char_2"/>
    <w:basedOn w:val="DefaultParagraphFont"/>
    <w:link w:val="Subtitle2"/>
    <w:uiPriority w:val="11"/>
    <w:semiHidden/>
    <w:rsid w:val="005711D2"/>
    <w:rPr>
      <w:rFonts w:ascii="Arial" w:hAnsi="Arial" w:eastAsiaTheme="majorEastAsia" w:cstheme="majorBidi"/>
      <w:color w:val="5A5A59"/>
      <w:sz w:val="27"/>
      <w:szCs w:val="27"/>
    </w:rPr>
  </w:style>
  <w:style w:type="paragraph" w:customStyle="1" w:styleId="Heading32">
    <w:name w:val="Heading 3_2"/>
    <w:basedOn w:val="Normal2"/>
    <w:next w:val="Normal2"/>
    <w:link w:val="Heading3Char2"/>
    <w:uiPriority w:val="9"/>
    <w:semiHidden/>
    <w:qFormat/>
    <w:locked/>
    <w:rsid w:val="00600EB1"/>
    <w:pPr>
      <w:spacing w:before="240"/>
      <w:outlineLvl w:val="2"/>
    </w:pPr>
    <w:rPr>
      <w:b/>
      <w:color w:val="000000" w:themeColor="text1"/>
      <w:sz w:val="20"/>
    </w:rPr>
  </w:style>
  <w:style w:type="character" w:customStyle="1" w:styleId="Heading3Char2">
    <w:name w:val="Heading 3 Char_2"/>
    <w:basedOn w:val="DefaultParagraphFont"/>
    <w:link w:val="Heading32"/>
    <w:uiPriority w:val="9"/>
    <w:semiHidden/>
    <w:rsid w:val="005711D2"/>
    <w:rPr>
      <w:rFonts w:ascii="Arial" w:hAnsi="Arial" w:cs="Arial"/>
      <w:b/>
      <w:color w:val="000000" w:themeColor="text1"/>
      <w:sz w:val="20"/>
      <w:szCs w:val="18"/>
    </w:rPr>
  </w:style>
  <w:style w:type="paragraph" w:customStyle="1" w:styleId="ESBodyText2">
    <w:name w:val="ES_Body Text_2"/>
    <w:basedOn w:val="Normal2"/>
    <w:uiPriority w:val="99"/>
    <w:qFormat/>
    <w:rsid w:val="00D049D0"/>
  </w:style>
  <w:style w:type="table" w:customStyle="1" w:styleId="TableGrid2">
    <w:name w:val="Table Grid_2"/>
    <w:basedOn w:val="TableNormal"/>
    <w:uiPriority w:val="59"/>
    <w:locked/>
    <w:rsid w:val="00F97B56"/>
    <w:rPr>
      <w:rFonts w:ascii="Arial" w:hAnsi="Arial" w:cs="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3">
    <w:name w:val="Normal (Web)_3"/>
    <w:basedOn w:val="Normal3"/>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customStyle="1" w:styleId="Normal3">
    <w:name w:val="Normal_3"/>
    <w:semiHidden/>
    <w:qFormat/>
    <w:rsid w:val="00127682"/>
    <w:pPr>
      <w:spacing w:after="120" w:line="240" w:lineRule="atLeast"/>
    </w:pPr>
    <w:rPr>
      <w:rFonts w:ascii="Arial" w:hAnsi="Arial" w:cs="Arial"/>
      <w:sz w:val="18"/>
      <w:szCs w:val="18"/>
    </w:rPr>
  </w:style>
  <w:style w:type="paragraph" w:customStyle="1" w:styleId="ESSubheading13">
    <w:name w:val="ES_Subheading 1_3"/>
    <w:basedOn w:val="ESIntroParagraph3"/>
    <w:qFormat/>
    <w:rsid w:val="00D84C0F"/>
    <w:pPr>
      <w:ind w:left="-567"/>
    </w:pPr>
    <w:rPr>
      <w:color w:val="AF272F"/>
      <w:sz w:val="28"/>
    </w:rPr>
  </w:style>
  <w:style w:type="paragraph" w:customStyle="1" w:styleId="ESIntroParagraph3">
    <w:name w:val="ES_Intro Paragraph_3"/>
    <w:basedOn w:val="Subtitle3"/>
    <w:qFormat/>
    <w:rsid w:val="00D049D0"/>
  </w:style>
  <w:style w:type="paragraph" w:customStyle="1" w:styleId="Subtitle3">
    <w:name w:val="Subtitle_3"/>
    <w:basedOn w:val="Normal3"/>
    <w:next w:val="Normal3"/>
    <w:link w:val="SubtitleChar3"/>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3">
    <w:name w:val="Subtitle Char_3"/>
    <w:basedOn w:val="DefaultParagraphFont"/>
    <w:link w:val="Subtitle3"/>
    <w:uiPriority w:val="11"/>
    <w:semiHidden/>
    <w:rsid w:val="005711D2"/>
    <w:rPr>
      <w:rFonts w:ascii="Arial" w:hAnsi="Arial" w:eastAsiaTheme="majorEastAsia" w:cstheme="majorBidi"/>
      <w:color w:val="5A5A59"/>
      <w:sz w:val="27"/>
      <w:szCs w:val="27"/>
    </w:rPr>
  </w:style>
  <w:style w:type="paragraph" w:customStyle="1" w:styleId="Heading33">
    <w:name w:val="Heading 3_3"/>
    <w:basedOn w:val="Normal3"/>
    <w:next w:val="Normal3"/>
    <w:link w:val="Heading3Char3"/>
    <w:uiPriority w:val="9"/>
    <w:semiHidden/>
    <w:qFormat/>
    <w:locked/>
    <w:rsid w:val="00600EB1"/>
    <w:pPr>
      <w:spacing w:before="240"/>
      <w:outlineLvl w:val="2"/>
    </w:pPr>
    <w:rPr>
      <w:b/>
      <w:color w:val="000000" w:themeColor="text1"/>
      <w:sz w:val="20"/>
    </w:rPr>
  </w:style>
  <w:style w:type="character" w:customStyle="1" w:styleId="Heading3Char3">
    <w:name w:val="Heading 3 Char_3"/>
    <w:basedOn w:val="DefaultParagraphFont"/>
    <w:link w:val="Heading33"/>
    <w:uiPriority w:val="9"/>
    <w:semiHidden/>
    <w:rsid w:val="005711D2"/>
    <w:rPr>
      <w:rFonts w:ascii="Arial" w:hAnsi="Arial" w:cs="Arial"/>
      <w:b/>
      <w:color w:val="000000" w:themeColor="text1"/>
      <w:sz w:val="20"/>
      <w:szCs w:val="18"/>
    </w:rPr>
  </w:style>
  <w:style w:type="paragraph" w:customStyle="1" w:styleId="ESBodyText3">
    <w:name w:val="ES_Body Text_3"/>
    <w:basedOn w:val="Normal3"/>
    <w:uiPriority w:val="99"/>
    <w:qFormat/>
    <w:rsid w:val="00D049D0"/>
  </w:style>
  <w:style w:type="table" w:customStyle="1" w:styleId="TableGrid3">
    <w:name w:val="Table Grid_3"/>
    <w:basedOn w:val="TableNormal"/>
    <w:uiPriority w:val="59"/>
    <w:locked/>
    <w:rsid w:val="00F97B56"/>
    <w:rPr>
      <w:rFonts w:ascii="Arial" w:hAnsi="Arial" w:cs="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30">
    <w:name w:val="ES_Heading 3_0"/>
    <w:basedOn w:val="Heading33"/>
    <w:qFormat/>
    <w:rsid w:val="00583B58"/>
    <w:pPr>
      <w:spacing w:before="1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header" Target="header7.xml" /><Relationship Id="rId2" Type="http://schemas.openxmlformats.org/officeDocument/2006/relationships/webSettings" Target="webSettings.xml" /><Relationship Id="rId20" Type="http://schemas.openxmlformats.org/officeDocument/2006/relationships/header" Target="header8.xml" /><Relationship Id="rId21" Type="http://schemas.openxmlformats.org/officeDocument/2006/relationships/footer" Target="footer4.xml" /><Relationship Id="rId22" Type="http://schemas.openxmlformats.org/officeDocument/2006/relationships/header" Target="header9.xml" /><Relationship Id="rId23" Type="http://schemas.openxmlformats.org/officeDocument/2006/relationships/header" Target="header10.xml" /><Relationship Id="rId24" Type="http://schemas.openxmlformats.org/officeDocument/2006/relationships/header" Target="header11.xml" /><Relationship Id="rId25" Type="http://schemas.openxmlformats.org/officeDocument/2006/relationships/footer" Target="footer5.xml" /><Relationship Id="rId26" Type="http://schemas.openxmlformats.org/officeDocument/2006/relationships/header" Target="header12.xml" /><Relationship Id="rId27" Type="http://schemas.openxmlformats.org/officeDocument/2006/relationships/header" Target="header13.xml" /><Relationship Id="rId28" Type="http://schemas.openxmlformats.org/officeDocument/2006/relationships/header" Target="header14.xml" /><Relationship Id="rId29" Type="http://schemas.openxmlformats.org/officeDocument/2006/relationships/footer" Target="footer6.xml" /><Relationship Id="rId3" Type="http://schemas.openxmlformats.org/officeDocument/2006/relationships/fontTable" Target="fontTable.xml" /><Relationship Id="rId30" Type="http://schemas.openxmlformats.org/officeDocument/2006/relationships/header" Target="header15.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footer4.xml.rels>&#65279;<?xml version="1.0" encoding="utf-8" standalone="yes"?><Relationships xmlns="http://schemas.openxmlformats.org/package/2006/relationships"><Relationship Id="rId1" Type="http://schemas.openxmlformats.org/officeDocument/2006/relationships/image" Target="media/image3.png" /></Relationships>
</file>

<file path=word/_rels/footer5.xml.rels>&#65279;<?xml version="1.0" encoding="utf-8" standalone="yes"?><Relationships xmlns="http://schemas.openxmlformats.org/package/2006/relationships"><Relationship Id="rId1" Type="http://schemas.openxmlformats.org/officeDocument/2006/relationships/image" Target="media/image3.png" /></Relationships>
</file>

<file path=word/_rels/footer6.xml.rels>&#65279;<?xml version="1.0" encoding="utf-8" standalone="yes"?><Relationships xmlns="http://schemas.openxmlformats.org/package/2006/relationships"><Relationship Id="rId1" Type="http://schemas.openxmlformats.org/officeDocument/2006/relationships/image" Target="media/image3.png" /></Relationships>
</file>

<file path=word/_rels/header11.xml.rels>&#65279;<?xml version="1.0" encoding="utf-8" standalone="yes"?><Relationships xmlns="http://schemas.openxmlformats.org/package/2006/relationships"><Relationship Id="rId1" Type="http://schemas.openxmlformats.org/officeDocument/2006/relationships/image" Target="media/image2.png" /></Relationships>
</file>

<file path=word/_rels/header14.xml.rels>&#65279;<?xml version="1.0" encoding="utf-8" standalone="yes"?><Relationships xmlns="http://schemas.openxmlformats.org/package/2006/relationships"><Relationship Id="rId1"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_rels/header8.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5B4E9B0-C2F2-4169-A118-6F23E7BC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2316</TotalTime>
  <Pages>2</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Gurarie, Karina K</cp:lastModifiedBy>
  <cp:revision>92</cp:revision>
  <dcterms:created xsi:type="dcterms:W3CDTF">2017-09-11T05:00:00Z</dcterms:created>
  <dcterms:modified xsi:type="dcterms:W3CDTF">2017-11-30T00:12:00Z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